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26" w:rsidRDefault="00E63B86">
      <w:pPr>
        <w:pStyle w:val="berschrift1"/>
        <w:rPr>
          <w:rFonts w:ascii="Arial" w:hAnsi="Arial" w:cs="Arial"/>
          <w:sz w:val="22"/>
        </w:rPr>
      </w:pPr>
      <w:r>
        <w:rPr>
          <w:rFonts w:ascii="Arial" w:hAnsi="Arial" w:cs="Arial"/>
          <w:sz w:val="22"/>
        </w:rPr>
        <w:t>POLITISCHE GEMEINDE DÄLLIKON</w:t>
      </w:r>
    </w:p>
    <w:p w:rsidR="005B1E26" w:rsidRDefault="00E63B86">
      <w:pPr>
        <w:rPr>
          <w:rFonts w:ascii="Arial" w:hAnsi="Arial" w:cs="Arial"/>
          <w:sz w:val="22"/>
        </w:rPr>
      </w:pPr>
      <w:r>
        <w:rPr>
          <w:rFonts w:ascii="Arial" w:hAnsi="Arial" w:cs="Arial"/>
          <w:sz w:val="22"/>
        </w:rPr>
        <w:t>______________________________________________________________________________</w:t>
      </w:r>
    </w:p>
    <w:p w:rsidR="005B1E26" w:rsidRDefault="005B1E26">
      <w:pPr>
        <w:rPr>
          <w:rFonts w:ascii="Arial" w:hAnsi="Arial" w:cs="Arial"/>
          <w:sz w:val="22"/>
        </w:rPr>
      </w:pPr>
    </w:p>
    <w:p w:rsidR="005B1E26" w:rsidRDefault="00E63B86">
      <w:pPr>
        <w:rPr>
          <w:rFonts w:ascii="Arial" w:hAnsi="Arial" w:cs="Arial"/>
          <w:sz w:val="22"/>
        </w:rPr>
      </w:pPr>
      <w:r>
        <w:rPr>
          <w:rFonts w:ascii="Arial" w:hAnsi="Arial" w:cs="Arial"/>
          <w:sz w:val="22"/>
        </w:rPr>
        <w:t xml:space="preserve">Die Stimmberechtigten der </w:t>
      </w:r>
      <w:r w:rsidR="00C5018B">
        <w:rPr>
          <w:rFonts w:ascii="Arial" w:hAnsi="Arial" w:cs="Arial"/>
          <w:sz w:val="22"/>
        </w:rPr>
        <w:t>P</w:t>
      </w:r>
      <w:r>
        <w:rPr>
          <w:rFonts w:ascii="Arial" w:hAnsi="Arial" w:cs="Arial"/>
          <w:sz w:val="22"/>
        </w:rPr>
        <w:t>olitischen Gemeinde werden hiermit eingeladen zu einer</w:t>
      </w:r>
    </w:p>
    <w:p w:rsidR="005B1E26" w:rsidRDefault="005B1E26">
      <w:pPr>
        <w:rPr>
          <w:rFonts w:ascii="Arial" w:hAnsi="Arial" w:cs="Arial"/>
          <w:sz w:val="22"/>
        </w:rPr>
      </w:pPr>
    </w:p>
    <w:p w:rsidR="005B1E26" w:rsidRDefault="00E63B86">
      <w:pPr>
        <w:rPr>
          <w:rFonts w:ascii="Arial" w:hAnsi="Arial" w:cs="Arial"/>
          <w:b/>
          <w:sz w:val="22"/>
        </w:rPr>
      </w:pPr>
      <w:r>
        <w:rPr>
          <w:rFonts w:ascii="Arial" w:hAnsi="Arial" w:cs="Arial"/>
          <w:b/>
          <w:sz w:val="22"/>
        </w:rPr>
        <w:t>GEMEINDEVERSAMMLUNG</w:t>
      </w:r>
    </w:p>
    <w:p w:rsidR="005B1E26" w:rsidRDefault="005B1E26">
      <w:pPr>
        <w:rPr>
          <w:rFonts w:ascii="Arial" w:hAnsi="Arial" w:cs="Arial"/>
          <w:sz w:val="22"/>
        </w:rPr>
      </w:pPr>
    </w:p>
    <w:p w:rsidR="00336E82" w:rsidRDefault="00336E82" w:rsidP="00336E82">
      <w:pPr>
        <w:rPr>
          <w:rFonts w:ascii="Arial" w:hAnsi="Arial" w:cs="Arial"/>
          <w:b/>
          <w:sz w:val="22"/>
          <w:u w:val="single"/>
        </w:rPr>
      </w:pPr>
      <w:r>
        <w:rPr>
          <w:rFonts w:ascii="Arial" w:hAnsi="Arial" w:cs="Arial"/>
          <w:sz w:val="22"/>
        </w:rPr>
        <w:t xml:space="preserve">auf </w:t>
      </w:r>
      <w:r w:rsidR="00AE7AA9">
        <w:rPr>
          <w:rFonts w:ascii="Arial" w:hAnsi="Arial" w:cs="Arial"/>
          <w:b/>
          <w:bCs/>
          <w:sz w:val="22"/>
          <w:u w:val="single"/>
        </w:rPr>
        <w:t xml:space="preserve">Dienstag, </w:t>
      </w:r>
      <w:r w:rsidR="008A3952">
        <w:rPr>
          <w:rFonts w:ascii="Arial" w:hAnsi="Arial" w:cs="Arial"/>
          <w:b/>
          <w:bCs/>
          <w:sz w:val="22"/>
          <w:u w:val="single"/>
        </w:rPr>
        <w:t>12. Juni 2018</w:t>
      </w:r>
      <w:r w:rsidR="00ED7601">
        <w:rPr>
          <w:rFonts w:ascii="Arial" w:hAnsi="Arial" w:cs="Arial"/>
          <w:b/>
          <w:bCs/>
          <w:sz w:val="22"/>
          <w:u w:val="single"/>
        </w:rPr>
        <w:t>, 20.15</w:t>
      </w:r>
      <w:r>
        <w:rPr>
          <w:rFonts w:ascii="Arial" w:hAnsi="Arial" w:cs="Arial"/>
          <w:b/>
          <w:sz w:val="22"/>
          <w:u w:val="single"/>
        </w:rPr>
        <w:t xml:space="preserve"> Uhr.</w:t>
      </w:r>
    </w:p>
    <w:p w:rsidR="00336E82" w:rsidRDefault="00336E82" w:rsidP="00336E82">
      <w:pPr>
        <w:rPr>
          <w:rFonts w:ascii="Arial" w:hAnsi="Arial" w:cs="Arial"/>
          <w:b/>
          <w:sz w:val="22"/>
          <w:u w:val="single"/>
        </w:rPr>
      </w:pPr>
    </w:p>
    <w:p w:rsidR="00336E82" w:rsidRDefault="00336E82" w:rsidP="00336E82">
      <w:pPr>
        <w:rPr>
          <w:rFonts w:ascii="Arial" w:hAnsi="Arial" w:cs="Arial"/>
          <w:sz w:val="22"/>
        </w:rPr>
      </w:pPr>
      <w:r w:rsidRPr="00DF33B5">
        <w:rPr>
          <w:rFonts w:ascii="Arial" w:hAnsi="Arial" w:cs="Arial"/>
          <w:b/>
          <w:color w:val="FF0000"/>
          <w:sz w:val="22"/>
          <w:u w:val="single"/>
        </w:rPr>
        <w:t>Bei schöner Witterung wird die Gemeindeversammlung im Freien auf de</w:t>
      </w:r>
      <w:r>
        <w:rPr>
          <w:rFonts w:ascii="Arial" w:hAnsi="Arial" w:cs="Arial"/>
          <w:b/>
          <w:color w:val="FF0000"/>
          <w:sz w:val="22"/>
          <w:u w:val="single"/>
        </w:rPr>
        <w:t>m</w:t>
      </w:r>
      <w:r w:rsidRPr="00DF33B5">
        <w:rPr>
          <w:rFonts w:ascii="Arial" w:hAnsi="Arial" w:cs="Arial"/>
          <w:b/>
          <w:color w:val="FF0000"/>
          <w:sz w:val="22"/>
          <w:u w:val="single"/>
        </w:rPr>
        <w:t xml:space="preserve"> Dorfplatz </w:t>
      </w:r>
      <w:r>
        <w:rPr>
          <w:rFonts w:ascii="Arial" w:hAnsi="Arial" w:cs="Arial"/>
          <w:b/>
          <w:color w:val="FF0000"/>
          <w:sz w:val="22"/>
          <w:u w:val="single"/>
        </w:rPr>
        <w:t xml:space="preserve">durchgeführt. Bei schlechter Witterung findet die Versammlung wie üblich im </w:t>
      </w:r>
      <w:r w:rsidRPr="00DF33B5">
        <w:rPr>
          <w:rFonts w:ascii="Arial" w:hAnsi="Arial" w:cs="Arial"/>
          <w:b/>
          <w:color w:val="FF0000"/>
          <w:sz w:val="22"/>
          <w:u w:val="single"/>
        </w:rPr>
        <w:t xml:space="preserve">Gemeindesaal des Mehrzweckgebäudes </w:t>
      </w:r>
      <w:r>
        <w:rPr>
          <w:rFonts w:ascii="Arial" w:hAnsi="Arial" w:cs="Arial"/>
          <w:b/>
          <w:color w:val="FF0000"/>
          <w:sz w:val="22"/>
          <w:u w:val="single"/>
        </w:rPr>
        <w:t>Leepünt statt</w:t>
      </w:r>
      <w:r w:rsidRPr="002332A4">
        <w:rPr>
          <w:rFonts w:ascii="Arial" w:hAnsi="Arial" w:cs="Arial"/>
          <w:b/>
          <w:color w:val="FF0000"/>
          <w:sz w:val="22"/>
          <w:u w:val="single"/>
        </w:rPr>
        <w:t>.</w:t>
      </w:r>
    </w:p>
    <w:p w:rsidR="00336E82" w:rsidRDefault="00336E82" w:rsidP="00336E82">
      <w:pPr>
        <w:rPr>
          <w:rFonts w:ascii="Arial" w:hAnsi="Arial" w:cs="Arial"/>
          <w:sz w:val="22"/>
        </w:rPr>
      </w:pPr>
    </w:p>
    <w:p w:rsidR="0036697B" w:rsidRPr="00D808C6" w:rsidRDefault="0036697B" w:rsidP="0036697B">
      <w:pPr>
        <w:rPr>
          <w:rFonts w:ascii="Arial" w:hAnsi="Arial" w:cs="Arial"/>
          <w:sz w:val="22"/>
          <w:szCs w:val="24"/>
          <w:lang w:val="de-CH"/>
        </w:rPr>
      </w:pPr>
      <w:r w:rsidRPr="00D808C6">
        <w:rPr>
          <w:rFonts w:ascii="Arial" w:hAnsi="Arial" w:cs="Arial"/>
          <w:sz w:val="22"/>
          <w:szCs w:val="24"/>
          <w:lang w:val="de-CH"/>
        </w:rPr>
        <w:t xml:space="preserve">Im Anschluss an die Gemeindeversammlung offeriert die Gemeinde den Teilnehmenden den üblichen </w:t>
      </w:r>
      <w:proofErr w:type="spellStart"/>
      <w:r w:rsidRPr="00D808C6">
        <w:rPr>
          <w:rFonts w:ascii="Arial" w:hAnsi="Arial" w:cs="Arial"/>
          <w:sz w:val="22"/>
          <w:szCs w:val="24"/>
          <w:lang w:val="de-CH"/>
        </w:rPr>
        <w:t>Apéro</w:t>
      </w:r>
      <w:proofErr w:type="spellEnd"/>
      <w:r w:rsidRPr="00D808C6">
        <w:rPr>
          <w:rFonts w:ascii="Arial" w:hAnsi="Arial" w:cs="Arial"/>
          <w:sz w:val="22"/>
          <w:szCs w:val="24"/>
          <w:lang w:val="de-CH"/>
        </w:rPr>
        <w:t xml:space="preserve"> und eine Bratwurst vom Grill.</w:t>
      </w:r>
    </w:p>
    <w:p w:rsidR="0036697B" w:rsidRDefault="0036697B" w:rsidP="00336E82">
      <w:pPr>
        <w:rPr>
          <w:rFonts w:ascii="Arial" w:hAnsi="Arial" w:cs="Arial"/>
          <w:sz w:val="22"/>
        </w:rPr>
      </w:pPr>
    </w:p>
    <w:p w:rsidR="00336E82" w:rsidRDefault="00336E82" w:rsidP="00336E82">
      <w:pPr>
        <w:rPr>
          <w:rFonts w:ascii="Arial" w:hAnsi="Arial" w:cs="Arial"/>
          <w:sz w:val="22"/>
        </w:rPr>
      </w:pPr>
      <w:r>
        <w:rPr>
          <w:rFonts w:ascii="Arial" w:hAnsi="Arial" w:cs="Arial"/>
          <w:sz w:val="22"/>
        </w:rPr>
        <w:t>Es werden folgende Geschäfte behandelt:</w:t>
      </w:r>
    </w:p>
    <w:p w:rsidR="005B1E26" w:rsidRDefault="005B1E26">
      <w:pPr>
        <w:rPr>
          <w:rFonts w:ascii="Arial" w:hAnsi="Arial" w:cs="Arial"/>
          <w:sz w:val="22"/>
        </w:rPr>
      </w:pPr>
    </w:p>
    <w:p w:rsidR="005B1E26" w:rsidRDefault="00E63B86">
      <w:pPr>
        <w:tabs>
          <w:tab w:val="left" w:pos="284"/>
        </w:tabs>
        <w:rPr>
          <w:rFonts w:ascii="Arial" w:hAnsi="Arial" w:cs="Arial"/>
          <w:b/>
          <w:sz w:val="22"/>
          <w:u w:val="single"/>
        </w:rPr>
      </w:pPr>
      <w:r>
        <w:rPr>
          <w:rFonts w:ascii="Arial" w:hAnsi="Arial" w:cs="Arial"/>
          <w:b/>
          <w:sz w:val="22"/>
          <w:u w:val="single"/>
        </w:rPr>
        <w:t>POLITISCHE GEMEINDE</w:t>
      </w:r>
    </w:p>
    <w:p w:rsidR="005B1E26" w:rsidRDefault="005B1E26">
      <w:pPr>
        <w:tabs>
          <w:tab w:val="left" w:pos="284"/>
        </w:tabs>
        <w:rPr>
          <w:rFonts w:ascii="Arial" w:hAnsi="Arial" w:cs="Arial"/>
          <w:b/>
          <w:sz w:val="22"/>
          <w:u w:val="single"/>
        </w:rPr>
      </w:pPr>
    </w:p>
    <w:p w:rsidR="00ED7601" w:rsidRDefault="00ED7601" w:rsidP="00ED7601">
      <w:pPr>
        <w:pStyle w:val="Listenabsatz"/>
        <w:numPr>
          <w:ilvl w:val="0"/>
          <w:numId w:val="22"/>
        </w:numPr>
        <w:tabs>
          <w:tab w:val="left" w:pos="284"/>
        </w:tabs>
        <w:spacing w:after="240"/>
        <w:ind w:left="284" w:hanging="284"/>
        <w:contextualSpacing w:val="0"/>
        <w:jc w:val="both"/>
        <w:rPr>
          <w:rFonts w:ascii="Arial" w:hAnsi="Arial" w:cs="Arial"/>
          <w:bCs/>
          <w:sz w:val="22"/>
        </w:rPr>
      </w:pPr>
      <w:r>
        <w:rPr>
          <w:rFonts w:ascii="Arial" w:hAnsi="Arial" w:cs="Arial"/>
          <w:bCs/>
          <w:sz w:val="22"/>
        </w:rPr>
        <w:t>Gen</w:t>
      </w:r>
      <w:r w:rsidR="008A3952">
        <w:rPr>
          <w:rFonts w:ascii="Arial" w:hAnsi="Arial" w:cs="Arial"/>
          <w:bCs/>
          <w:sz w:val="22"/>
        </w:rPr>
        <w:t>ehmigung der Jahresrechnung 2017</w:t>
      </w:r>
      <w:r>
        <w:rPr>
          <w:rFonts w:ascii="Arial" w:hAnsi="Arial" w:cs="Arial"/>
          <w:bCs/>
          <w:sz w:val="22"/>
        </w:rPr>
        <w:t xml:space="preserve"> der Politischen Gemeinde Dällikon.</w:t>
      </w:r>
    </w:p>
    <w:p w:rsidR="00ED7601" w:rsidRPr="00ED7601" w:rsidRDefault="008A3952" w:rsidP="00ED7601">
      <w:pPr>
        <w:pStyle w:val="Listenabsatz"/>
        <w:numPr>
          <w:ilvl w:val="0"/>
          <w:numId w:val="22"/>
        </w:numPr>
        <w:tabs>
          <w:tab w:val="left" w:pos="284"/>
        </w:tabs>
        <w:spacing w:after="240"/>
        <w:ind w:left="284" w:hanging="284"/>
        <w:contextualSpacing w:val="0"/>
        <w:jc w:val="both"/>
        <w:rPr>
          <w:rFonts w:ascii="Arial" w:hAnsi="Arial" w:cs="Arial"/>
          <w:bCs/>
          <w:sz w:val="22"/>
        </w:rPr>
      </w:pPr>
      <w:r>
        <w:rPr>
          <w:rFonts w:ascii="Arial" w:hAnsi="Arial" w:cs="Arial"/>
          <w:bCs/>
          <w:sz w:val="22"/>
        </w:rPr>
        <w:t>Anfragen im Sinne von § 17</w:t>
      </w:r>
      <w:r w:rsidR="00ED7601">
        <w:rPr>
          <w:rFonts w:ascii="Arial" w:hAnsi="Arial" w:cs="Arial"/>
          <w:bCs/>
          <w:sz w:val="22"/>
        </w:rPr>
        <w:t xml:space="preserve"> des Gemeindegesetzes.</w:t>
      </w:r>
    </w:p>
    <w:p w:rsidR="005B1E26" w:rsidRDefault="00E63B86">
      <w:pPr>
        <w:tabs>
          <w:tab w:val="left" w:pos="284"/>
        </w:tabs>
        <w:jc w:val="both"/>
        <w:rPr>
          <w:rFonts w:ascii="Arial" w:hAnsi="Arial" w:cs="Arial"/>
          <w:sz w:val="22"/>
        </w:rPr>
      </w:pPr>
      <w:r>
        <w:rPr>
          <w:rFonts w:ascii="Arial" w:hAnsi="Arial" w:cs="Arial"/>
          <w:sz w:val="22"/>
        </w:rPr>
        <w:t>Akten und Stimmregister liegen im Gemeindehaus zur Einsicht auf.</w:t>
      </w:r>
      <w:r w:rsidR="004E767C">
        <w:rPr>
          <w:rFonts w:ascii="Arial" w:hAnsi="Arial" w:cs="Arial"/>
          <w:sz w:val="22"/>
        </w:rPr>
        <w:t xml:space="preserve"> Einzelne Unterlagen zu den Geschäften können von der </w:t>
      </w:r>
      <w:r w:rsidR="004E767C" w:rsidRPr="004E767C">
        <w:rPr>
          <w:rFonts w:ascii="Arial" w:hAnsi="Arial" w:cs="Arial"/>
          <w:sz w:val="22"/>
        </w:rPr>
        <w:t xml:space="preserve">Gemeindewebseite </w:t>
      </w:r>
      <w:hyperlink r:id="rId8" w:history="1">
        <w:r w:rsidR="004E767C" w:rsidRPr="004E767C">
          <w:rPr>
            <w:rStyle w:val="Hyperlink"/>
            <w:rFonts w:ascii="Arial" w:hAnsi="Arial" w:cs="Arial"/>
            <w:color w:val="auto"/>
            <w:sz w:val="22"/>
          </w:rPr>
          <w:t>www.daellikon.ch</w:t>
        </w:r>
      </w:hyperlink>
      <w:r w:rsidR="004E767C" w:rsidRPr="004E767C">
        <w:rPr>
          <w:rFonts w:ascii="Arial" w:hAnsi="Arial" w:cs="Arial"/>
          <w:sz w:val="22"/>
        </w:rPr>
        <w:t xml:space="preserve"> heruntergeladen</w:t>
      </w:r>
      <w:r w:rsidR="00521222">
        <w:rPr>
          <w:rFonts w:ascii="Arial" w:hAnsi="Arial" w:cs="Arial"/>
          <w:sz w:val="22"/>
        </w:rPr>
        <w:t xml:space="preserve"> </w:t>
      </w:r>
      <w:r w:rsidR="004E767C">
        <w:rPr>
          <w:rFonts w:ascii="Arial" w:hAnsi="Arial" w:cs="Arial"/>
          <w:sz w:val="22"/>
        </w:rPr>
        <w:t>werden.</w:t>
      </w:r>
      <w:r>
        <w:rPr>
          <w:rFonts w:ascii="Arial" w:hAnsi="Arial" w:cs="Arial"/>
          <w:sz w:val="22"/>
        </w:rPr>
        <w:t xml:space="preserve"> Anfragen von allgem</w:t>
      </w:r>
      <w:r w:rsidR="008A3952">
        <w:rPr>
          <w:rFonts w:ascii="Arial" w:hAnsi="Arial" w:cs="Arial"/>
          <w:sz w:val="22"/>
        </w:rPr>
        <w:t xml:space="preserve">einem Interesse sind </w:t>
      </w:r>
      <w:proofErr w:type="spellStart"/>
      <w:r w:rsidR="008A3952">
        <w:rPr>
          <w:rFonts w:ascii="Arial" w:hAnsi="Arial" w:cs="Arial"/>
          <w:sz w:val="22"/>
        </w:rPr>
        <w:t>gemäss</w:t>
      </w:r>
      <w:proofErr w:type="spellEnd"/>
      <w:r w:rsidR="008A3952">
        <w:rPr>
          <w:rFonts w:ascii="Arial" w:hAnsi="Arial" w:cs="Arial"/>
          <w:sz w:val="22"/>
        </w:rPr>
        <w:t xml:space="preserve"> § 17</w:t>
      </w:r>
      <w:r>
        <w:rPr>
          <w:rFonts w:ascii="Arial" w:hAnsi="Arial" w:cs="Arial"/>
          <w:sz w:val="22"/>
        </w:rPr>
        <w:t xml:space="preserve"> des Gemeindegesetzes </w:t>
      </w:r>
      <w:r>
        <w:rPr>
          <w:rFonts w:ascii="Arial" w:hAnsi="Arial" w:cs="Arial"/>
          <w:b/>
          <w:bCs/>
          <w:sz w:val="22"/>
        </w:rPr>
        <w:t>spätestens 10 Arbeitstage</w:t>
      </w:r>
      <w:r>
        <w:rPr>
          <w:rFonts w:ascii="Arial" w:hAnsi="Arial" w:cs="Arial"/>
          <w:sz w:val="22"/>
        </w:rPr>
        <w:t xml:space="preserve"> vor der Gemeindeversammlung der </w:t>
      </w:r>
      <w:proofErr w:type="spellStart"/>
      <w:r>
        <w:rPr>
          <w:rFonts w:ascii="Arial" w:hAnsi="Arial" w:cs="Arial"/>
          <w:sz w:val="22"/>
        </w:rPr>
        <w:t>Vorsteherschaft</w:t>
      </w:r>
      <w:proofErr w:type="spellEnd"/>
      <w:r>
        <w:rPr>
          <w:rFonts w:ascii="Arial" w:hAnsi="Arial" w:cs="Arial"/>
          <w:sz w:val="22"/>
        </w:rPr>
        <w:t xml:space="preserve"> schriftlich und von der anfragenden Person unterzeichnet einzureichen.</w:t>
      </w:r>
    </w:p>
    <w:p w:rsidR="005B1E26" w:rsidRDefault="005B1E26">
      <w:pPr>
        <w:tabs>
          <w:tab w:val="left" w:pos="284"/>
        </w:tabs>
        <w:jc w:val="both"/>
        <w:rPr>
          <w:rFonts w:ascii="Arial" w:hAnsi="Arial" w:cs="Arial"/>
          <w:sz w:val="22"/>
        </w:rPr>
      </w:pPr>
    </w:p>
    <w:p w:rsidR="005B1E26" w:rsidRDefault="00E63B86">
      <w:pPr>
        <w:tabs>
          <w:tab w:val="left" w:pos="284"/>
        </w:tabs>
        <w:jc w:val="both"/>
        <w:rPr>
          <w:rFonts w:ascii="Arial" w:hAnsi="Arial" w:cs="Arial"/>
          <w:sz w:val="22"/>
        </w:rPr>
      </w:pPr>
      <w:r>
        <w:rPr>
          <w:rFonts w:ascii="Arial" w:hAnsi="Arial" w:cs="Arial"/>
          <w:sz w:val="22"/>
          <w:u w:val="single"/>
        </w:rPr>
        <w:t>Stimmberechtigung</w:t>
      </w:r>
    </w:p>
    <w:p w:rsidR="005B1E26" w:rsidRDefault="00E63B86">
      <w:pPr>
        <w:tabs>
          <w:tab w:val="left" w:pos="284"/>
        </w:tabs>
        <w:spacing w:before="120"/>
        <w:jc w:val="both"/>
        <w:rPr>
          <w:rFonts w:ascii="Arial" w:hAnsi="Arial" w:cs="Arial"/>
          <w:sz w:val="22"/>
        </w:rPr>
      </w:pPr>
      <w:r>
        <w:rPr>
          <w:rFonts w:ascii="Arial" w:hAnsi="Arial" w:cs="Arial"/>
          <w:sz w:val="22"/>
        </w:rPr>
        <w:t>Stimmberechtigt sind alle in Dällikon niedergelassenen Schweizer Bürgerinnen und Bürger, die das 18. Altersjahr zurückgelegt haben und nicht vom Stimmrecht ausgeschlossen sind. Die Niederlassung beginnt mit der Abgabe der Ausweisschriften.</w:t>
      </w:r>
    </w:p>
    <w:p w:rsidR="005B1E26" w:rsidRDefault="005B1E26">
      <w:pPr>
        <w:tabs>
          <w:tab w:val="left" w:pos="284"/>
        </w:tabs>
        <w:rPr>
          <w:rFonts w:ascii="Arial" w:hAnsi="Arial" w:cs="Arial"/>
          <w:sz w:val="22"/>
        </w:rPr>
      </w:pPr>
    </w:p>
    <w:p w:rsidR="005B1E26" w:rsidRDefault="00E63B86">
      <w:pPr>
        <w:tabs>
          <w:tab w:val="left" w:pos="284"/>
          <w:tab w:val="right" w:pos="9639"/>
        </w:tabs>
        <w:rPr>
          <w:rFonts w:ascii="Arial" w:hAnsi="Arial" w:cs="Arial"/>
          <w:sz w:val="22"/>
        </w:rPr>
      </w:pPr>
      <w:r>
        <w:rPr>
          <w:rFonts w:ascii="Arial" w:hAnsi="Arial" w:cs="Arial"/>
          <w:sz w:val="22"/>
        </w:rPr>
        <w:t xml:space="preserve">Dällikon, </w:t>
      </w:r>
      <w:r w:rsidR="008A3952">
        <w:rPr>
          <w:rFonts w:ascii="Arial" w:hAnsi="Arial" w:cs="Arial"/>
          <w:bCs/>
          <w:sz w:val="22"/>
        </w:rPr>
        <w:t>17. April 2018</w:t>
      </w:r>
      <w:r>
        <w:rPr>
          <w:rFonts w:ascii="Arial" w:hAnsi="Arial" w:cs="Arial"/>
          <w:sz w:val="22"/>
        </w:rPr>
        <w:tab/>
        <w:t>GEMEINDERAT DÄLLIKON</w:t>
      </w:r>
    </w:p>
    <w:p w:rsidR="00D808C6" w:rsidRDefault="00D808C6">
      <w:pPr>
        <w:tabs>
          <w:tab w:val="left" w:pos="284"/>
          <w:tab w:val="right" w:pos="9639"/>
        </w:tabs>
        <w:rPr>
          <w:rFonts w:ascii="Arial" w:hAnsi="Arial" w:cs="Arial"/>
          <w:sz w:val="22"/>
        </w:rPr>
      </w:pPr>
    </w:p>
    <w:p w:rsidR="0062193D" w:rsidRDefault="0062193D">
      <w:pPr>
        <w:tabs>
          <w:tab w:val="left" w:pos="284"/>
          <w:tab w:val="right" w:pos="9639"/>
        </w:tabs>
        <w:rPr>
          <w:rFonts w:ascii="Arial" w:hAnsi="Arial" w:cs="Arial"/>
          <w:sz w:val="22"/>
        </w:rPr>
      </w:pPr>
    </w:p>
    <w:p w:rsidR="0096460A" w:rsidRPr="0096460A" w:rsidRDefault="0062193D" w:rsidP="0096460A">
      <w:pPr>
        <w:tabs>
          <w:tab w:val="left" w:pos="284"/>
        </w:tabs>
        <w:ind w:left="284" w:hanging="284"/>
        <w:jc w:val="both"/>
        <w:rPr>
          <w:rFonts w:ascii="Arial" w:hAnsi="Arial" w:cs="Arial"/>
          <w:b/>
          <w:sz w:val="22"/>
          <w:u w:val="single"/>
        </w:rPr>
      </w:pPr>
      <w:r>
        <w:rPr>
          <w:rFonts w:ascii="Arial" w:hAnsi="Arial" w:cs="Arial"/>
          <w:b/>
          <w:sz w:val="22"/>
          <w:u w:val="single"/>
        </w:rPr>
        <w:t>1.</w:t>
      </w:r>
      <w:r>
        <w:rPr>
          <w:rFonts w:ascii="Arial" w:hAnsi="Arial" w:cs="Arial"/>
          <w:b/>
          <w:sz w:val="22"/>
          <w:u w:val="single"/>
        </w:rPr>
        <w:tab/>
      </w:r>
      <w:r w:rsidR="0096460A" w:rsidRPr="0096460A">
        <w:rPr>
          <w:rFonts w:ascii="Arial" w:hAnsi="Arial" w:cs="Arial"/>
          <w:b/>
          <w:sz w:val="22"/>
          <w:u w:val="single"/>
        </w:rPr>
        <w:t>Genehmigung der Jahresrechnung 2017 der Politischen Gemeinde Dällikon.</w:t>
      </w:r>
    </w:p>
    <w:p w:rsidR="0096460A" w:rsidRPr="0096460A" w:rsidRDefault="0096460A" w:rsidP="0096460A">
      <w:pPr>
        <w:tabs>
          <w:tab w:val="left" w:pos="284"/>
        </w:tabs>
        <w:spacing w:before="480"/>
        <w:ind w:left="284" w:hanging="284"/>
        <w:jc w:val="both"/>
        <w:rPr>
          <w:rFonts w:ascii="Arial" w:hAnsi="Arial" w:cs="Arial"/>
          <w:sz w:val="22"/>
          <w:u w:val="single"/>
        </w:rPr>
      </w:pPr>
      <w:r w:rsidRPr="0096460A">
        <w:rPr>
          <w:rFonts w:ascii="Arial" w:hAnsi="Arial" w:cs="Arial"/>
          <w:sz w:val="22"/>
          <w:u w:val="single"/>
        </w:rPr>
        <w:t>A.</w:t>
      </w:r>
      <w:r w:rsidRPr="0096460A">
        <w:rPr>
          <w:rFonts w:ascii="Arial" w:hAnsi="Arial" w:cs="Arial"/>
          <w:sz w:val="22"/>
          <w:u w:val="single"/>
        </w:rPr>
        <w:tab/>
        <w:t>Antrag</w:t>
      </w:r>
    </w:p>
    <w:p w:rsidR="0096460A" w:rsidRPr="0096460A" w:rsidRDefault="0096460A" w:rsidP="0096460A">
      <w:pPr>
        <w:tabs>
          <w:tab w:val="left" w:pos="284"/>
        </w:tabs>
        <w:spacing w:before="200"/>
        <w:ind w:left="284" w:hanging="284"/>
        <w:jc w:val="both"/>
        <w:rPr>
          <w:rFonts w:ascii="Arial" w:hAnsi="Arial" w:cs="Arial"/>
          <w:spacing w:val="54"/>
          <w:sz w:val="22"/>
        </w:rPr>
      </w:pPr>
      <w:r w:rsidRPr="0096460A">
        <w:rPr>
          <w:rFonts w:ascii="Arial" w:hAnsi="Arial" w:cs="Arial"/>
          <w:sz w:val="22"/>
        </w:rPr>
        <w:t xml:space="preserve">Der Gemeinderat beantragt der Gemeindeversammlung, sie wolle </w:t>
      </w:r>
      <w:proofErr w:type="spellStart"/>
      <w:r w:rsidRPr="0096460A">
        <w:rPr>
          <w:rFonts w:ascii="Arial" w:hAnsi="Arial" w:cs="Arial"/>
          <w:sz w:val="22"/>
        </w:rPr>
        <w:t>beschliessen</w:t>
      </w:r>
      <w:proofErr w:type="spellEnd"/>
      <w:r w:rsidRPr="0096460A">
        <w:rPr>
          <w:rFonts w:ascii="Arial" w:hAnsi="Arial" w:cs="Arial"/>
          <w:sz w:val="22"/>
        </w:rPr>
        <w:t>:</w:t>
      </w:r>
    </w:p>
    <w:p w:rsidR="0096460A" w:rsidRPr="0096460A" w:rsidRDefault="0096460A" w:rsidP="0096460A">
      <w:pPr>
        <w:tabs>
          <w:tab w:val="left" w:pos="284"/>
        </w:tabs>
        <w:ind w:left="284" w:hanging="284"/>
        <w:jc w:val="both"/>
        <w:rPr>
          <w:rFonts w:ascii="Arial" w:hAnsi="Arial" w:cs="Arial"/>
          <w:sz w:val="22"/>
        </w:rPr>
      </w:pPr>
    </w:p>
    <w:p w:rsidR="0096460A" w:rsidRPr="0096460A" w:rsidRDefault="0096460A" w:rsidP="0096460A">
      <w:pPr>
        <w:tabs>
          <w:tab w:val="left" w:pos="284"/>
        </w:tabs>
        <w:ind w:left="284" w:hanging="284"/>
        <w:jc w:val="both"/>
        <w:rPr>
          <w:rFonts w:ascii="Arial" w:hAnsi="Arial" w:cs="Arial"/>
          <w:sz w:val="22"/>
        </w:rPr>
      </w:pPr>
      <w:r w:rsidRPr="0096460A">
        <w:rPr>
          <w:rFonts w:ascii="Arial" w:hAnsi="Arial" w:cs="Arial"/>
          <w:sz w:val="22"/>
        </w:rPr>
        <w:t>1.</w:t>
      </w:r>
      <w:r w:rsidRPr="0096460A">
        <w:rPr>
          <w:rFonts w:ascii="Arial" w:hAnsi="Arial" w:cs="Arial"/>
          <w:sz w:val="22"/>
        </w:rPr>
        <w:tab/>
        <w:t>Die Jahresrechnung 2017 der Politischen Gemeinde Dällikon wird genehmigt.</w:t>
      </w:r>
    </w:p>
    <w:p w:rsidR="0096460A" w:rsidRPr="0096460A" w:rsidRDefault="0096460A" w:rsidP="0096460A">
      <w:pPr>
        <w:tabs>
          <w:tab w:val="left" w:pos="284"/>
        </w:tabs>
        <w:ind w:left="284" w:hanging="284"/>
        <w:jc w:val="both"/>
        <w:rPr>
          <w:rFonts w:ascii="Arial" w:hAnsi="Arial" w:cs="Arial"/>
          <w:sz w:val="22"/>
        </w:rPr>
      </w:pPr>
    </w:p>
    <w:p w:rsidR="0096460A" w:rsidRPr="0096460A" w:rsidRDefault="0096460A" w:rsidP="0096460A">
      <w:pPr>
        <w:tabs>
          <w:tab w:val="left" w:pos="284"/>
        </w:tabs>
        <w:ind w:left="284" w:hanging="284"/>
        <w:jc w:val="both"/>
        <w:rPr>
          <w:rFonts w:ascii="Arial" w:hAnsi="Arial" w:cs="Arial"/>
          <w:sz w:val="22"/>
        </w:rPr>
      </w:pPr>
      <w:r w:rsidRPr="0096460A">
        <w:rPr>
          <w:rFonts w:ascii="Arial" w:hAnsi="Arial" w:cs="Arial"/>
          <w:sz w:val="22"/>
        </w:rPr>
        <w:t>2.</w:t>
      </w:r>
      <w:r w:rsidRPr="0096460A">
        <w:rPr>
          <w:rFonts w:ascii="Arial" w:hAnsi="Arial" w:cs="Arial"/>
          <w:sz w:val="22"/>
        </w:rPr>
        <w:tab/>
        <w:t>Das Rechnungsergebnis mit einem Ertragsüberschuss von Fr. 1‘195‘597.51 in der Laufenden Rechnung, Nettoinvestitionen von Fr. 3‘248‘573.18 bei den Investitionen des Verwaltungsvermögens, Nettoveränderungen von Fr. 127‘200</w:t>
      </w:r>
      <w:proofErr w:type="gramStart"/>
      <w:r w:rsidRPr="0096460A">
        <w:rPr>
          <w:rFonts w:ascii="Arial" w:hAnsi="Arial" w:cs="Arial"/>
          <w:sz w:val="22"/>
        </w:rPr>
        <w:t>.—</w:t>
      </w:r>
      <w:proofErr w:type="gramEnd"/>
      <w:r w:rsidRPr="0096460A">
        <w:rPr>
          <w:rFonts w:ascii="Arial" w:hAnsi="Arial" w:cs="Arial"/>
          <w:sz w:val="22"/>
        </w:rPr>
        <w:t xml:space="preserve"> beim Finanzvermögen und dem sich dadurch ergebenden neuen Stand des Eigenkapitals von Fr. 40‘619‘381.84 wird zur Kenntnis genommen.</w:t>
      </w:r>
    </w:p>
    <w:p w:rsidR="0096460A" w:rsidRPr="0096460A" w:rsidRDefault="0096460A" w:rsidP="0096460A">
      <w:pPr>
        <w:tabs>
          <w:tab w:val="left" w:pos="284"/>
        </w:tabs>
        <w:ind w:left="284" w:hanging="284"/>
        <w:jc w:val="both"/>
        <w:rPr>
          <w:rFonts w:ascii="Arial" w:hAnsi="Arial" w:cs="Arial"/>
          <w:sz w:val="22"/>
        </w:rPr>
      </w:pPr>
    </w:p>
    <w:p w:rsidR="0096460A" w:rsidRPr="0096460A" w:rsidRDefault="0096460A" w:rsidP="0096460A">
      <w:pPr>
        <w:tabs>
          <w:tab w:val="left" w:pos="284"/>
        </w:tabs>
        <w:spacing w:before="160"/>
        <w:ind w:left="284" w:hanging="284"/>
        <w:jc w:val="both"/>
        <w:rPr>
          <w:rFonts w:ascii="Arial" w:hAnsi="Arial" w:cs="Arial"/>
          <w:sz w:val="22"/>
        </w:rPr>
      </w:pPr>
      <w:r w:rsidRPr="0096460A">
        <w:rPr>
          <w:rFonts w:ascii="Arial" w:hAnsi="Arial" w:cs="Arial"/>
          <w:sz w:val="22"/>
          <w:u w:val="single"/>
        </w:rPr>
        <w:t>B.</w:t>
      </w:r>
      <w:r w:rsidRPr="0096460A">
        <w:rPr>
          <w:rFonts w:ascii="Arial" w:hAnsi="Arial" w:cs="Arial"/>
          <w:sz w:val="22"/>
          <w:u w:val="single"/>
        </w:rPr>
        <w:tab/>
        <w:t>Weisung</w:t>
      </w:r>
    </w:p>
    <w:p w:rsidR="0096460A" w:rsidRPr="0096460A" w:rsidRDefault="0096460A" w:rsidP="0096460A">
      <w:pPr>
        <w:tabs>
          <w:tab w:val="left" w:pos="284"/>
          <w:tab w:val="left" w:pos="6946"/>
          <w:tab w:val="right" w:pos="8505"/>
        </w:tabs>
        <w:spacing w:before="200"/>
        <w:jc w:val="both"/>
        <w:rPr>
          <w:rFonts w:ascii="Arial" w:hAnsi="Arial" w:cs="Arial"/>
          <w:sz w:val="22"/>
        </w:rPr>
      </w:pPr>
      <w:r w:rsidRPr="0096460A">
        <w:rPr>
          <w:rFonts w:ascii="Arial" w:hAnsi="Arial" w:cs="Arial"/>
          <w:sz w:val="22"/>
        </w:rPr>
        <w:t xml:space="preserve">Die Laufende Rechnung </w:t>
      </w:r>
      <w:proofErr w:type="spellStart"/>
      <w:r w:rsidRPr="0096460A">
        <w:rPr>
          <w:rFonts w:ascii="Arial" w:hAnsi="Arial" w:cs="Arial"/>
          <w:sz w:val="22"/>
        </w:rPr>
        <w:t>schliesst</w:t>
      </w:r>
      <w:proofErr w:type="spellEnd"/>
      <w:r w:rsidRPr="0096460A">
        <w:rPr>
          <w:rFonts w:ascii="Arial" w:hAnsi="Arial" w:cs="Arial"/>
          <w:sz w:val="22"/>
        </w:rPr>
        <w:t xml:space="preserve"> bei einem Ertrag von 23‘464‘449.06 und einem Aufwand von Fr. 22‘268‘851.55 mit einem Ertragsüberschuss von Fr. 1‘195‘597.51 ab. In der Investitionsrechnung resultieren im Verwaltungsvermögen bei Einnahmen von </w:t>
      </w:r>
      <w:r w:rsidRPr="0096460A">
        <w:rPr>
          <w:rFonts w:ascii="Arial" w:hAnsi="Arial" w:cs="Arial"/>
          <w:spacing w:val="-2"/>
          <w:sz w:val="22"/>
        </w:rPr>
        <w:t>Fr. 371‘786.90 und Ausgaben von Fr.</w:t>
      </w:r>
      <w:r w:rsidR="0062193D">
        <w:rPr>
          <w:rFonts w:ascii="Arial" w:hAnsi="Arial" w:cs="Arial"/>
          <w:spacing w:val="-2"/>
          <w:sz w:val="22"/>
        </w:rPr>
        <w:t> </w:t>
      </w:r>
      <w:r w:rsidRPr="0096460A">
        <w:rPr>
          <w:rFonts w:ascii="Arial" w:hAnsi="Arial" w:cs="Arial"/>
          <w:spacing w:val="-2"/>
          <w:sz w:val="22"/>
        </w:rPr>
        <w:t>3‘620‘360.08 Nettoinvestitionen von Fr. 3‘248‘573.18</w:t>
      </w:r>
      <w:r w:rsidRPr="0096460A">
        <w:rPr>
          <w:rFonts w:ascii="Arial" w:hAnsi="Arial" w:cs="Arial"/>
          <w:sz w:val="22"/>
        </w:rPr>
        <w:t>. Im Finanzvermögen stehen bei Einnahmen von Fr. 460‘200</w:t>
      </w:r>
      <w:proofErr w:type="gramStart"/>
      <w:r w:rsidRPr="0096460A">
        <w:rPr>
          <w:rFonts w:ascii="Arial" w:hAnsi="Arial" w:cs="Arial"/>
          <w:sz w:val="22"/>
        </w:rPr>
        <w:t>.—</w:t>
      </w:r>
      <w:proofErr w:type="gramEnd"/>
      <w:r w:rsidRPr="0096460A">
        <w:rPr>
          <w:rFonts w:ascii="Arial" w:hAnsi="Arial" w:cs="Arial"/>
          <w:sz w:val="22"/>
        </w:rPr>
        <w:t xml:space="preserve"> und Ausgaben von Fr. </w:t>
      </w:r>
      <w:bookmarkStart w:id="0" w:name="_GoBack"/>
      <w:bookmarkEnd w:id="0"/>
      <w:r w:rsidRPr="0096460A">
        <w:rPr>
          <w:rFonts w:ascii="Arial" w:hAnsi="Arial" w:cs="Arial"/>
          <w:sz w:val="22"/>
        </w:rPr>
        <w:t>333‘000.— Nettoveränderungen von Fr. 127‘200.— zu Buche.</w:t>
      </w:r>
    </w:p>
    <w:p w:rsidR="0096460A" w:rsidRPr="0096460A" w:rsidRDefault="0096460A" w:rsidP="0096460A">
      <w:pPr>
        <w:tabs>
          <w:tab w:val="left" w:pos="284"/>
          <w:tab w:val="left" w:pos="6946"/>
          <w:tab w:val="right" w:pos="8505"/>
        </w:tabs>
        <w:spacing w:before="240"/>
        <w:jc w:val="both"/>
        <w:rPr>
          <w:rFonts w:ascii="Arial" w:hAnsi="Arial" w:cs="Arial"/>
          <w:sz w:val="22"/>
        </w:rPr>
      </w:pPr>
      <w:r w:rsidRPr="0096460A">
        <w:rPr>
          <w:rFonts w:ascii="Arial" w:hAnsi="Arial" w:cs="Arial"/>
          <w:sz w:val="22"/>
        </w:rPr>
        <w:t>Die Bilanz gleicht mit Aktiven und Passiven von Fr. 57‘721‘600.47 aus. Durch den Ertragsüberschuss der Laufenden Rechnung von Fr. 1‘195‘597.51 erhöht sich das Eigenkapital per Rechnungsabschluss auf Fr. 40‘619‘381.84.</w:t>
      </w:r>
    </w:p>
    <w:p w:rsidR="0096460A" w:rsidRPr="0096460A" w:rsidRDefault="0096460A" w:rsidP="0096460A">
      <w:pPr>
        <w:tabs>
          <w:tab w:val="left" w:pos="284"/>
          <w:tab w:val="left" w:pos="6946"/>
          <w:tab w:val="right" w:pos="8505"/>
        </w:tabs>
        <w:jc w:val="both"/>
        <w:rPr>
          <w:rFonts w:ascii="Arial" w:hAnsi="Arial" w:cs="Arial"/>
          <w:sz w:val="22"/>
        </w:rPr>
      </w:pPr>
    </w:p>
    <w:p w:rsidR="0096460A" w:rsidRPr="0096460A" w:rsidRDefault="0096460A" w:rsidP="0096460A">
      <w:pPr>
        <w:tabs>
          <w:tab w:val="left" w:pos="284"/>
          <w:tab w:val="left" w:pos="6946"/>
          <w:tab w:val="right" w:pos="8505"/>
        </w:tabs>
        <w:jc w:val="both"/>
        <w:rPr>
          <w:rFonts w:ascii="Arial" w:hAnsi="Arial" w:cs="Arial"/>
          <w:spacing w:val="50"/>
          <w:sz w:val="22"/>
        </w:rPr>
      </w:pPr>
      <w:r w:rsidRPr="0096460A">
        <w:rPr>
          <w:rFonts w:ascii="Arial" w:hAnsi="Arial" w:cs="Arial"/>
          <w:b/>
          <w:bCs/>
          <w:sz w:val="22"/>
          <w:u w:val="single"/>
        </w:rPr>
        <w:t xml:space="preserve">Ü </w:t>
      </w:r>
      <w:proofErr w:type="spellStart"/>
      <w:r w:rsidRPr="0096460A">
        <w:rPr>
          <w:rFonts w:ascii="Arial" w:hAnsi="Arial" w:cs="Arial"/>
          <w:b/>
          <w:spacing w:val="50"/>
          <w:sz w:val="22"/>
          <w:u w:val="single"/>
        </w:rPr>
        <w:t>bersicht</w:t>
      </w:r>
      <w:proofErr w:type="spellEnd"/>
    </w:p>
    <w:p w:rsidR="0096460A" w:rsidRPr="0096460A" w:rsidRDefault="0096460A" w:rsidP="0096460A">
      <w:pPr>
        <w:tabs>
          <w:tab w:val="left" w:pos="284"/>
          <w:tab w:val="left" w:pos="6946"/>
          <w:tab w:val="right" w:pos="8505"/>
        </w:tabs>
        <w:jc w:val="both"/>
        <w:rPr>
          <w:rFonts w:ascii="Arial" w:hAnsi="Arial" w:cs="Arial"/>
          <w:sz w:val="22"/>
        </w:rPr>
      </w:pPr>
    </w:p>
    <w:tbl>
      <w:tblPr>
        <w:tblW w:w="8667" w:type="dxa"/>
        <w:tblLayout w:type="fixed"/>
        <w:tblCellMar>
          <w:left w:w="71" w:type="dxa"/>
          <w:right w:w="71" w:type="dxa"/>
        </w:tblCellMar>
        <w:tblLook w:val="0000" w:firstRow="0" w:lastRow="0" w:firstColumn="0" w:lastColumn="0" w:noHBand="0" w:noVBand="0"/>
      </w:tblPr>
      <w:tblGrid>
        <w:gridCol w:w="3402"/>
        <w:gridCol w:w="1304"/>
        <w:gridCol w:w="1304"/>
        <w:gridCol w:w="1353"/>
        <w:gridCol w:w="1304"/>
      </w:tblGrid>
      <w:tr w:rsidR="0096460A" w:rsidRPr="0096460A" w:rsidTr="006232E7">
        <w:tc>
          <w:tcPr>
            <w:tcW w:w="3402" w:type="dxa"/>
            <w:tcBorders>
              <w:top w:val="single" w:sz="6" w:space="0" w:color="auto"/>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p>
        </w:tc>
        <w:tc>
          <w:tcPr>
            <w:tcW w:w="2608" w:type="dxa"/>
            <w:gridSpan w:val="2"/>
            <w:tcBorders>
              <w:top w:val="single" w:sz="6" w:space="0" w:color="auto"/>
              <w:left w:val="nil"/>
              <w:bottom w:val="single" w:sz="6" w:space="0" w:color="auto"/>
            </w:tcBorders>
          </w:tcPr>
          <w:p w:rsidR="0096460A" w:rsidRPr="0096460A" w:rsidRDefault="0096460A" w:rsidP="0096460A">
            <w:pPr>
              <w:tabs>
                <w:tab w:val="left" w:pos="284"/>
                <w:tab w:val="left" w:pos="6946"/>
                <w:tab w:val="right" w:pos="8505"/>
              </w:tabs>
              <w:jc w:val="center"/>
              <w:rPr>
                <w:rFonts w:ascii="Arial" w:hAnsi="Arial" w:cs="Arial"/>
                <w:sz w:val="18"/>
              </w:rPr>
            </w:pPr>
            <w:r w:rsidRPr="0096460A">
              <w:rPr>
                <w:rFonts w:ascii="Arial" w:hAnsi="Arial" w:cs="Arial"/>
                <w:sz w:val="18"/>
              </w:rPr>
              <w:t>Voranschlag 2017</w:t>
            </w:r>
          </w:p>
        </w:tc>
        <w:tc>
          <w:tcPr>
            <w:tcW w:w="2657" w:type="dxa"/>
            <w:gridSpan w:val="2"/>
            <w:tcBorders>
              <w:top w:val="single" w:sz="6" w:space="0" w:color="auto"/>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center"/>
              <w:rPr>
                <w:rFonts w:ascii="Arial" w:hAnsi="Arial" w:cs="Arial"/>
                <w:sz w:val="18"/>
              </w:rPr>
            </w:pPr>
            <w:r w:rsidRPr="0096460A">
              <w:rPr>
                <w:rFonts w:ascii="Arial" w:hAnsi="Arial" w:cs="Arial"/>
                <w:sz w:val="18"/>
              </w:rPr>
              <w:t>Rechnung 2017</w:t>
            </w:r>
          </w:p>
        </w:tc>
      </w:tr>
      <w:tr w:rsidR="0096460A" w:rsidRPr="0096460A" w:rsidTr="006232E7">
        <w:tc>
          <w:tcPr>
            <w:tcW w:w="3402"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p>
        </w:tc>
        <w:tc>
          <w:tcPr>
            <w:tcW w:w="1304" w:type="dxa"/>
            <w:tcBorders>
              <w:left w:val="nil"/>
              <w:bottom w:val="single" w:sz="6" w:space="0" w:color="auto"/>
            </w:tcBorders>
          </w:tcPr>
          <w:p w:rsidR="0096460A" w:rsidRPr="0096460A" w:rsidRDefault="0096460A" w:rsidP="0096460A">
            <w:pPr>
              <w:tabs>
                <w:tab w:val="left" w:pos="284"/>
                <w:tab w:val="left" w:pos="6946"/>
                <w:tab w:val="right" w:pos="8505"/>
              </w:tabs>
              <w:jc w:val="center"/>
              <w:rPr>
                <w:rFonts w:ascii="Arial" w:hAnsi="Arial" w:cs="Arial"/>
                <w:sz w:val="18"/>
              </w:rPr>
            </w:pPr>
            <w:r w:rsidRPr="0096460A">
              <w:rPr>
                <w:rFonts w:ascii="Arial" w:hAnsi="Arial" w:cs="Arial"/>
                <w:sz w:val="18"/>
              </w:rPr>
              <w:t>Soll</w:t>
            </w:r>
          </w:p>
        </w:tc>
        <w:tc>
          <w:tcPr>
            <w:tcW w:w="1304"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center"/>
              <w:rPr>
                <w:rFonts w:ascii="Arial" w:hAnsi="Arial" w:cs="Arial"/>
                <w:sz w:val="18"/>
              </w:rPr>
            </w:pPr>
            <w:r w:rsidRPr="0096460A">
              <w:rPr>
                <w:rFonts w:ascii="Arial" w:hAnsi="Arial" w:cs="Arial"/>
                <w:sz w:val="18"/>
              </w:rPr>
              <w:t>Haben</w:t>
            </w:r>
          </w:p>
        </w:tc>
        <w:tc>
          <w:tcPr>
            <w:tcW w:w="1353" w:type="dxa"/>
            <w:tcBorders>
              <w:left w:val="nil"/>
              <w:bottom w:val="single" w:sz="6" w:space="0" w:color="auto"/>
            </w:tcBorders>
          </w:tcPr>
          <w:p w:rsidR="0096460A" w:rsidRPr="0096460A" w:rsidRDefault="0096460A" w:rsidP="0096460A">
            <w:pPr>
              <w:tabs>
                <w:tab w:val="left" w:pos="284"/>
                <w:tab w:val="left" w:pos="6946"/>
                <w:tab w:val="right" w:pos="8505"/>
              </w:tabs>
              <w:jc w:val="center"/>
              <w:rPr>
                <w:rFonts w:ascii="Arial" w:hAnsi="Arial" w:cs="Arial"/>
                <w:sz w:val="18"/>
              </w:rPr>
            </w:pPr>
            <w:r w:rsidRPr="0096460A">
              <w:rPr>
                <w:rFonts w:ascii="Arial" w:hAnsi="Arial" w:cs="Arial"/>
                <w:sz w:val="18"/>
              </w:rPr>
              <w:t>Soll</w:t>
            </w:r>
          </w:p>
        </w:tc>
        <w:tc>
          <w:tcPr>
            <w:tcW w:w="1304"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center"/>
              <w:rPr>
                <w:rFonts w:ascii="Arial" w:hAnsi="Arial" w:cs="Arial"/>
                <w:sz w:val="18"/>
              </w:rPr>
            </w:pPr>
            <w:r w:rsidRPr="0096460A">
              <w:rPr>
                <w:rFonts w:ascii="Arial" w:hAnsi="Arial" w:cs="Arial"/>
                <w:sz w:val="18"/>
              </w:rPr>
              <w:t>Haben</w:t>
            </w: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b/>
                <w:sz w:val="18"/>
              </w:rPr>
            </w:pPr>
          </w:p>
        </w:tc>
        <w:tc>
          <w:tcPr>
            <w:tcW w:w="1304"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b/>
                <w:sz w:val="18"/>
              </w:rPr>
            </w:pPr>
            <w:r w:rsidRPr="0096460A">
              <w:rPr>
                <w:rFonts w:ascii="Arial" w:hAnsi="Arial" w:cs="Arial"/>
                <w:b/>
                <w:sz w:val="18"/>
              </w:rPr>
              <w:t>Laufende Rechnung</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Total Aufwand</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22‘679‘800.—</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22‘268‘851.55</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Total Ertrag</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22‘584‘400.—</w:t>
            </w: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23‘464‘449.06</w:t>
            </w: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Aufwandüberschuss</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95‘400.—</w:t>
            </w: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Ertragsüberschuss</w:t>
            </w:r>
          </w:p>
        </w:tc>
        <w:tc>
          <w:tcPr>
            <w:tcW w:w="1304" w:type="dxa"/>
            <w:tcBorders>
              <w:left w:val="nil"/>
              <w:bottom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bottom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1‘195‘597.51</w:t>
            </w:r>
          </w:p>
        </w:tc>
        <w:tc>
          <w:tcPr>
            <w:tcW w:w="1304"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rPr>
          <w:trHeight w:val="20"/>
        </w:trPr>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sz w:val="18"/>
              </w:rPr>
            </w:pPr>
          </w:p>
        </w:tc>
        <w:tc>
          <w:tcPr>
            <w:tcW w:w="1304"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22‘679‘800.—</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22‘679‘800.—</w:t>
            </w: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23‘464‘449.06</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23‘464‘449.06</w:t>
            </w:r>
          </w:p>
        </w:tc>
      </w:tr>
      <w:tr w:rsidR="0096460A" w:rsidRPr="0096460A" w:rsidTr="006232E7">
        <w:tc>
          <w:tcPr>
            <w:tcW w:w="3402"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sz w:val="18"/>
              </w:rPr>
            </w:pPr>
          </w:p>
        </w:tc>
        <w:tc>
          <w:tcPr>
            <w:tcW w:w="1304" w:type="dxa"/>
            <w:tcBorders>
              <w:left w:val="nil"/>
              <w:bottom w:val="single" w:sz="18"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bottom w:val="single" w:sz="18"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left w:val="nil"/>
              <w:bottom w:val="single" w:sz="18"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bottom w:val="single" w:sz="18"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b/>
                <w:spacing w:val="-4"/>
                <w:sz w:val="18"/>
              </w:rPr>
            </w:pPr>
            <w:r w:rsidRPr="0096460A">
              <w:rPr>
                <w:rFonts w:ascii="Arial" w:hAnsi="Arial" w:cs="Arial"/>
                <w:b/>
                <w:spacing w:val="-4"/>
                <w:sz w:val="18"/>
              </w:rPr>
              <w:t>Investitionen im Verwaltungsvermögen</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Total Ausgaben</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5‘453‘000</w:t>
            </w:r>
            <w:r w:rsidRPr="0096460A">
              <w:rPr>
                <w:rFonts w:ascii="Arial" w:hAnsi="Arial" w:cs="Arial"/>
                <w:bCs/>
                <w:sz w:val="22"/>
              </w:rPr>
              <w:t>.</w:t>
            </w:r>
            <w:r w:rsidRPr="0096460A">
              <w:rPr>
                <w:rFonts w:ascii="Arial" w:hAnsi="Arial" w:cs="Arial"/>
                <w:bCs/>
                <w:sz w:val="18"/>
                <w:szCs w:val="18"/>
              </w:rPr>
              <w:t>―</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3‘620‘360.08</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Total Einnahmen</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120‘000</w:t>
            </w:r>
            <w:r w:rsidRPr="0096460A">
              <w:rPr>
                <w:rFonts w:ascii="Arial" w:hAnsi="Arial" w:cs="Arial"/>
                <w:bCs/>
                <w:sz w:val="22"/>
              </w:rPr>
              <w:t>.</w:t>
            </w:r>
            <w:r w:rsidRPr="0096460A">
              <w:rPr>
                <w:rFonts w:ascii="Arial" w:hAnsi="Arial" w:cs="Arial"/>
                <w:bCs/>
                <w:sz w:val="18"/>
                <w:szCs w:val="18"/>
              </w:rPr>
              <w:t>―</w:t>
            </w: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371‘786.90</w:t>
            </w: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Nettoinvestitionen</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5‘333‘000</w:t>
            </w:r>
            <w:r w:rsidRPr="0096460A">
              <w:rPr>
                <w:rFonts w:ascii="Arial" w:hAnsi="Arial" w:cs="Arial"/>
                <w:bCs/>
                <w:sz w:val="18"/>
                <w:szCs w:val="18"/>
              </w:rPr>
              <w:t>.―</w:t>
            </w: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3‘248‘573.18</w:t>
            </w: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Einnahmenüberschuss</w:t>
            </w:r>
          </w:p>
        </w:tc>
        <w:tc>
          <w:tcPr>
            <w:tcW w:w="1304" w:type="dxa"/>
            <w:tcBorders>
              <w:left w:val="nil"/>
              <w:bottom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bottom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sz w:val="18"/>
              </w:rPr>
            </w:pPr>
          </w:p>
        </w:tc>
        <w:tc>
          <w:tcPr>
            <w:tcW w:w="1304"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5‘453‘000</w:t>
            </w:r>
            <w:r w:rsidRPr="0096460A">
              <w:rPr>
                <w:rFonts w:ascii="Arial" w:hAnsi="Arial" w:cs="Arial"/>
                <w:bCs/>
                <w:sz w:val="18"/>
                <w:szCs w:val="18"/>
              </w:rPr>
              <w:t>.―</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5‘453‘000.—</w:t>
            </w: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3‘620‘360.08</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3‘620‘360.08</w:t>
            </w:r>
          </w:p>
        </w:tc>
      </w:tr>
      <w:tr w:rsidR="0096460A" w:rsidRPr="0096460A" w:rsidTr="006232E7">
        <w:tc>
          <w:tcPr>
            <w:tcW w:w="3402"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sz w:val="18"/>
              </w:rPr>
            </w:pPr>
          </w:p>
        </w:tc>
        <w:tc>
          <w:tcPr>
            <w:tcW w:w="1304" w:type="dxa"/>
            <w:tcBorders>
              <w:left w:val="nil"/>
              <w:bottom w:val="single" w:sz="18"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bottom w:val="single" w:sz="18"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left w:val="nil"/>
              <w:bottom w:val="single" w:sz="18"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bottom w:val="single" w:sz="18"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r w:rsidR="0096460A" w:rsidRPr="0096460A" w:rsidTr="006232E7">
        <w:trPr>
          <w:trHeight w:val="240"/>
        </w:trPr>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b/>
                <w:sz w:val="18"/>
              </w:rPr>
            </w:pPr>
          </w:p>
        </w:tc>
        <w:tc>
          <w:tcPr>
            <w:tcW w:w="1304"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b/>
                <w:sz w:val="18"/>
              </w:rPr>
            </w:pPr>
            <w:r w:rsidRPr="0096460A">
              <w:rPr>
                <w:rFonts w:ascii="Arial" w:hAnsi="Arial" w:cs="Arial"/>
                <w:b/>
                <w:sz w:val="18"/>
              </w:rPr>
              <w:t>Investitionen im Finanzvermögen</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Total Ausgaben</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0.—</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333‘000.—</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Total Einnahmen</w:t>
            </w: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0.—</w:t>
            </w: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460‘200.—</w:t>
            </w: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Nettoveränderung</w:t>
            </w:r>
          </w:p>
        </w:tc>
        <w:tc>
          <w:tcPr>
            <w:tcW w:w="1304" w:type="dxa"/>
            <w:tcBorders>
              <w:left w:val="nil"/>
              <w:bottom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0.—</w:t>
            </w:r>
          </w:p>
        </w:tc>
        <w:tc>
          <w:tcPr>
            <w:tcW w:w="1304"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bottom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127‘200.—</w:t>
            </w:r>
          </w:p>
        </w:tc>
        <w:tc>
          <w:tcPr>
            <w:tcW w:w="1304" w:type="dxa"/>
            <w:tcBorders>
              <w:left w:val="single" w:sz="6" w:space="0" w:color="auto"/>
              <w:bottom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sz w:val="18"/>
              </w:rPr>
            </w:pPr>
          </w:p>
        </w:tc>
        <w:tc>
          <w:tcPr>
            <w:tcW w:w="1304"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r w:rsidR="0096460A" w:rsidRPr="0096460A" w:rsidTr="006232E7">
        <w:tc>
          <w:tcPr>
            <w:tcW w:w="3402"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p>
        </w:tc>
        <w:tc>
          <w:tcPr>
            <w:tcW w:w="1304"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0.—</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0</w:t>
            </w:r>
            <w:r w:rsidRPr="0096460A">
              <w:rPr>
                <w:rFonts w:ascii="Arial" w:hAnsi="Arial" w:cs="Arial"/>
                <w:bCs/>
                <w:sz w:val="18"/>
                <w:szCs w:val="18"/>
              </w:rPr>
              <w:t>.―</w:t>
            </w: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460‘200.—</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460‘200.—</w:t>
            </w:r>
          </w:p>
        </w:tc>
      </w:tr>
      <w:tr w:rsidR="0096460A" w:rsidRPr="0096460A" w:rsidTr="006232E7">
        <w:tc>
          <w:tcPr>
            <w:tcW w:w="3402" w:type="dxa"/>
            <w:tcBorders>
              <w:left w:val="single" w:sz="6" w:space="0" w:color="auto"/>
              <w:bottom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sz w:val="18"/>
              </w:rPr>
            </w:pPr>
          </w:p>
        </w:tc>
        <w:tc>
          <w:tcPr>
            <w:tcW w:w="1304" w:type="dxa"/>
            <w:tcBorders>
              <w:left w:val="single" w:sz="6" w:space="0" w:color="auto"/>
              <w:bottom w:val="single" w:sz="18"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nil"/>
              <w:bottom w:val="single" w:sz="18"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left w:val="single" w:sz="6" w:space="0" w:color="auto"/>
              <w:bottom w:val="single" w:sz="18"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nil"/>
              <w:bottom w:val="single" w:sz="18"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p>
        </w:tc>
        <w:tc>
          <w:tcPr>
            <w:tcW w:w="1304" w:type="dxa"/>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b/>
                <w:sz w:val="18"/>
              </w:rPr>
              <w:t>Bilanzübersicht</w:t>
            </w:r>
          </w:p>
        </w:tc>
        <w:tc>
          <w:tcPr>
            <w:tcW w:w="1304" w:type="dxa"/>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Finanzvermögen</w:t>
            </w:r>
          </w:p>
        </w:tc>
        <w:tc>
          <w:tcPr>
            <w:tcW w:w="1304" w:type="dxa"/>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46‘850‘199.47</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Verwaltungsvermögen</w:t>
            </w:r>
          </w:p>
        </w:tc>
        <w:tc>
          <w:tcPr>
            <w:tcW w:w="1304" w:type="dxa"/>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10‘871‘401</w:t>
            </w:r>
            <w:r w:rsidRPr="0096460A">
              <w:rPr>
                <w:rFonts w:ascii="Arial" w:hAnsi="Arial" w:cs="Arial"/>
                <w:bCs/>
                <w:sz w:val="18"/>
                <w:szCs w:val="18"/>
              </w:rPr>
              <w:t>.―</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Fremdkapital</w:t>
            </w:r>
          </w:p>
        </w:tc>
        <w:tc>
          <w:tcPr>
            <w:tcW w:w="1304" w:type="dxa"/>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11‘319‘526.73</w:t>
            </w: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Verrechnungen</w:t>
            </w:r>
          </w:p>
        </w:tc>
        <w:tc>
          <w:tcPr>
            <w:tcW w:w="1304" w:type="dxa"/>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979‘931.53</w:t>
            </w: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Spezialfinanzierungen</w:t>
            </w:r>
          </w:p>
        </w:tc>
        <w:tc>
          <w:tcPr>
            <w:tcW w:w="1304" w:type="dxa"/>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4‘802‘760.37</w:t>
            </w: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r w:rsidRPr="0096460A">
              <w:rPr>
                <w:rFonts w:ascii="Arial" w:hAnsi="Arial" w:cs="Arial"/>
                <w:sz w:val="18"/>
              </w:rPr>
              <w:t>Eigenkapital</w:t>
            </w:r>
          </w:p>
        </w:tc>
        <w:tc>
          <w:tcPr>
            <w:tcW w:w="1304" w:type="dxa"/>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40‘619‘381.84</w:t>
            </w: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sz w:val="18"/>
              </w:rPr>
            </w:pPr>
          </w:p>
        </w:tc>
        <w:tc>
          <w:tcPr>
            <w:tcW w:w="1304" w:type="dxa"/>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top w:val="single" w:sz="6" w:space="0" w:color="auto"/>
              <w:left w:val="nil"/>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top w:val="single" w:sz="6" w:space="0" w:color="auto"/>
              <w:left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r w:rsidR="0096460A" w:rsidRPr="0096460A" w:rsidTr="006232E7">
        <w:tc>
          <w:tcPr>
            <w:tcW w:w="3402" w:type="dxa"/>
            <w:tcBorders>
              <w:left w:val="single" w:sz="6" w:space="0" w:color="auto"/>
            </w:tcBorders>
          </w:tcPr>
          <w:p w:rsidR="0096460A" w:rsidRPr="0096460A" w:rsidRDefault="0096460A" w:rsidP="0096460A">
            <w:pPr>
              <w:tabs>
                <w:tab w:val="left" w:pos="284"/>
                <w:tab w:val="left" w:pos="6946"/>
                <w:tab w:val="right" w:pos="8505"/>
              </w:tabs>
              <w:jc w:val="both"/>
              <w:rPr>
                <w:rFonts w:ascii="Arial" w:hAnsi="Arial" w:cs="Arial"/>
                <w:sz w:val="18"/>
              </w:rPr>
            </w:pPr>
          </w:p>
        </w:tc>
        <w:tc>
          <w:tcPr>
            <w:tcW w:w="1304" w:type="dxa"/>
          </w:tcPr>
          <w:p w:rsidR="0096460A" w:rsidRPr="0096460A" w:rsidRDefault="0096460A" w:rsidP="0096460A">
            <w:pPr>
              <w:tabs>
                <w:tab w:val="left" w:pos="284"/>
                <w:tab w:val="left" w:pos="6946"/>
                <w:tab w:val="right" w:pos="8505"/>
              </w:tabs>
              <w:jc w:val="right"/>
              <w:rPr>
                <w:rFonts w:ascii="Arial" w:hAnsi="Arial" w:cs="Arial"/>
                <w:sz w:val="18"/>
              </w:rPr>
            </w:pPr>
          </w:p>
        </w:tc>
        <w:tc>
          <w:tcPr>
            <w:tcW w:w="1304" w:type="dxa"/>
            <w:tcBorders>
              <w:left w:val="nil"/>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p>
        </w:tc>
        <w:tc>
          <w:tcPr>
            <w:tcW w:w="1353" w:type="dxa"/>
            <w:tcBorders>
              <w:left w:val="nil"/>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57‘721‘600.47</w:t>
            </w:r>
          </w:p>
        </w:tc>
        <w:tc>
          <w:tcPr>
            <w:tcW w:w="1304" w:type="dxa"/>
            <w:tcBorders>
              <w:left w:val="single" w:sz="6" w:space="0" w:color="auto"/>
              <w:right w:val="single" w:sz="6" w:space="0" w:color="auto"/>
            </w:tcBorders>
          </w:tcPr>
          <w:p w:rsidR="0096460A" w:rsidRPr="0096460A" w:rsidRDefault="0096460A" w:rsidP="0096460A">
            <w:pPr>
              <w:tabs>
                <w:tab w:val="left" w:pos="284"/>
                <w:tab w:val="left" w:pos="6946"/>
                <w:tab w:val="right" w:pos="8505"/>
              </w:tabs>
              <w:jc w:val="right"/>
              <w:rPr>
                <w:rFonts w:ascii="Arial" w:hAnsi="Arial" w:cs="Arial"/>
                <w:sz w:val="18"/>
              </w:rPr>
            </w:pPr>
            <w:r w:rsidRPr="0096460A">
              <w:rPr>
                <w:rFonts w:ascii="Arial" w:hAnsi="Arial" w:cs="Arial"/>
                <w:sz w:val="18"/>
              </w:rPr>
              <w:t>57‘721‘600.47</w:t>
            </w:r>
          </w:p>
        </w:tc>
      </w:tr>
      <w:tr w:rsidR="0096460A" w:rsidRPr="0096460A" w:rsidTr="006232E7">
        <w:tc>
          <w:tcPr>
            <w:tcW w:w="3402" w:type="dxa"/>
            <w:tcBorders>
              <w:left w:val="single" w:sz="6" w:space="0" w:color="auto"/>
              <w:bottom w:val="single" w:sz="6" w:space="0" w:color="auto"/>
            </w:tcBorders>
          </w:tcPr>
          <w:p w:rsidR="0096460A" w:rsidRPr="0096460A" w:rsidRDefault="0096460A" w:rsidP="0096460A">
            <w:pPr>
              <w:tabs>
                <w:tab w:val="left" w:pos="284"/>
                <w:tab w:val="left" w:pos="6946"/>
                <w:tab w:val="right" w:pos="8505"/>
              </w:tabs>
              <w:spacing w:line="120" w:lineRule="exact"/>
              <w:jc w:val="both"/>
              <w:rPr>
                <w:rFonts w:ascii="Arial" w:hAnsi="Arial" w:cs="Arial"/>
                <w:sz w:val="18"/>
              </w:rPr>
            </w:pPr>
          </w:p>
        </w:tc>
        <w:tc>
          <w:tcPr>
            <w:tcW w:w="1304" w:type="dxa"/>
            <w:tcBorders>
              <w:bottom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nil"/>
              <w:bottom w:val="single" w:sz="6"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53" w:type="dxa"/>
            <w:tcBorders>
              <w:left w:val="nil"/>
              <w:bottom w:val="single" w:sz="18"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c>
          <w:tcPr>
            <w:tcW w:w="1304" w:type="dxa"/>
            <w:tcBorders>
              <w:left w:val="single" w:sz="6" w:space="0" w:color="auto"/>
              <w:bottom w:val="single" w:sz="18" w:space="0" w:color="auto"/>
              <w:right w:val="single" w:sz="6" w:space="0" w:color="auto"/>
            </w:tcBorders>
          </w:tcPr>
          <w:p w:rsidR="0096460A" w:rsidRPr="0096460A" w:rsidRDefault="0096460A" w:rsidP="0096460A">
            <w:pPr>
              <w:tabs>
                <w:tab w:val="left" w:pos="284"/>
                <w:tab w:val="left" w:pos="6946"/>
                <w:tab w:val="right" w:pos="8505"/>
              </w:tabs>
              <w:spacing w:line="120" w:lineRule="exact"/>
              <w:jc w:val="right"/>
              <w:rPr>
                <w:rFonts w:ascii="Arial" w:hAnsi="Arial" w:cs="Arial"/>
                <w:sz w:val="18"/>
              </w:rPr>
            </w:pPr>
          </w:p>
        </w:tc>
      </w:tr>
    </w:tbl>
    <w:p w:rsidR="0096460A" w:rsidRPr="0096460A" w:rsidRDefault="0096460A" w:rsidP="0096460A">
      <w:pPr>
        <w:tabs>
          <w:tab w:val="left" w:pos="284"/>
          <w:tab w:val="left" w:pos="6946"/>
          <w:tab w:val="right" w:pos="8505"/>
        </w:tabs>
        <w:jc w:val="both"/>
        <w:rPr>
          <w:rFonts w:ascii="Arial" w:hAnsi="Arial" w:cs="Arial"/>
          <w:sz w:val="18"/>
        </w:rPr>
      </w:pPr>
    </w:p>
    <w:p w:rsidR="0096460A" w:rsidRPr="0096460A" w:rsidRDefault="0096460A" w:rsidP="0096460A">
      <w:pPr>
        <w:tabs>
          <w:tab w:val="left" w:pos="284"/>
          <w:tab w:val="left" w:pos="6946"/>
          <w:tab w:val="right" w:pos="8505"/>
        </w:tabs>
        <w:spacing w:before="120"/>
        <w:jc w:val="both"/>
        <w:rPr>
          <w:rFonts w:ascii="Arial" w:hAnsi="Arial" w:cs="Arial"/>
          <w:sz w:val="22"/>
        </w:rPr>
      </w:pPr>
      <w:r w:rsidRPr="0096460A">
        <w:rPr>
          <w:rFonts w:ascii="Arial" w:hAnsi="Arial" w:cs="Arial"/>
          <w:sz w:val="22"/>
        </w:rPr>
        <w:t>Nähere Einzelheiten können der separaten Broschüre, welche am Schalter der Gemeindeverwaltung oder über die Gemeindewebseite www.daellikon.ch bezogen werden kann, entnommen werden. Zusätzliche Informationen sind in der Jahresrechnung 2017 (Originalfassung) enthalten, die im Gemeindehaus zur Einsicht aufliegt.</w:t>
      </w:r>
    </w:p>
    <w:p w:rsidR="0096460A" w:rsidRPr="0096460A" w:rsidRDefault="0096460A" w:rsidP="0096460A">
      <w:pPr>
        <w:tabs>
          <w:tab w:val="left" w:pos="567"/>
          <w:tab w:val="left" w:pos="4678"/>
        </w:tabs>
        <w:spacing w:before="240"/>
        <w:jc w:val="both"/>
        <w:rPr>
          <w:rFonts w:ascii="Arial" w:hAnsi="Arial"/>
          <w:sz w:val="22"/>
        </w:rPr>
      </w:pPr>
      <w:r w:rsidRPr="0096460A">
        <w:rPr>
          <w:rFonts w:ascii="Arial" w:hAnsi="Arial" w:cs="Arial"/>
          <w:sz w:val="22"/>
        </w:rPr>
        <w:t>Dällikon, 13. März 2018</w:t>
      </w:r>
      <w:r w:rsidRPr="0096460A">
        <w:rPr>
          <w:rFonts w:ascii="Arial" w:hAnsi="Arial" w:cs="Arial"/>
          <w:sz w:val="22"/>
        </w:rPr>
        <w:tab/>
      </w:r>
      <w:r w:rsidRPr="0096460A">
        <w:rPr>
          <w:rFonts w:ascii="Arial" w:hAnsi="Arial"/>
          <w:sz w:val="22"/>
        </w:rPr>
        <w:t>GEMEINDERAT DAELLIKON</w:t>
      </w:r>
    </w:p>
    <w:p w:rsidR="0096460A" w:rsidRPr="0096460A" w:rsidRDefault="0096460A" w:rsidP="0096460A">
      <w:pPr>
        <w:tabs>
          <w:tab w:val="left" w:pos="567"/>
          <w:tab w:val="left" w:pos="4678"/>
        </w:tabs>
        <w:jc w:val="both"/>
        <w:rPr>
          <w:rFonts w:ascii="Arial" w:hAnsi="Arial"/>
          <w:sz w:val="24"/>
        </w:rPr>
      </w:pPr>
      <w:r w:rsidRPr="0096460A">
        <w:rPr>
          <w:rFonts w:ascii="Arial" w:hAnsi="Arial"/>
          <w:sz w:val="24"/>
        </w:rPr>
        <w:tab/>
      </w:r>
      <w:r w:rsidRPr="0096460A">
        <w:rPr>
          <w:rFonts w:ascii="Arial" w:hAnsi="Arial"/>
          <w:sz w:val="24"/>
        </w:rPr>
        <w:tab/>
        <w:t>Der Präsident: René Bitterli</w:t>
      </w:r>
    </w:p>
    <w:p w:rsidR="0096460A" w:rsidRPr="0096460A" w:rsidRDefault="0096460A" w:rsidP="0096460A">
      <w:pPr>
        <w:tabs>
          <w:tab w:val="left" w:pos="567"/>
          <w:tab w:val="left" w:pos="4678"/>
        </w:tabs>
        <w:jc w:val="both"/>
        <w:rPr>
          <w:rFonts w:ascii="Arial" w:hAnsi="Arial"/>
          <w:sz w:val="24"/>
        </w:rPr>
      </w:pPr>
      <w:r w:rsidRPr="0096460A">
        <w:rPr>
          <w:rFonts w:ascii="Arial" w:hAnsi="Arial"/>
          <w:sz w:val="24"/>
        </w:rPr>
        <w:tab/>
      </w:r>
      <w:r w:rsidRPr="0096460A">
        <w:rPr>
          <w:rFonts w:ascii="Arial" w:hAnsi="Arial"/>
          <w:sz w:val="24"/>
        </w:rPr>
        <w:tab/>
        <w:t>Der Schreiber: Ruedi Bräm</w:t>
      </w:r>
    </w:p>
    <w:p w:rsidR="0062193D" w:rsidRPr="0062193D" w:rsidRDefault="0062193D" w:rsidP="0096460A">
      <w:pPr>
        <w:tabs>
          <w:tab w:val="left" w:pos="284"/>
          <w:tab w:val="right" w:pos="9639"/>
        </w:tabs>
        <w:rPr>
          <w:rFonts w:ascii="Arial" w:hAnsi="Arial" w:cs="Arial"/>
          <w:sz w:val="22"/>
          <w:u w:val="single"/>
        </w:rPr>
      </w:pPr>
    </w:p>
    <w:p w:rsidR="0096460A" w:rsidRPr="002D27C3" w:rsidRDefault="0096460A" w:rsidP="0096460A">
      <w:pPr>
        <w:tabs>
          <w:tab w:val="left" w:pos="284"/>
          <w:tab w:val="right" w:pos="9639"/>
        </w:tabs>
        <w:rPr>
          <w:rFonts w:ascii="Arial" w:hAnsi="Arial" w:cs="Arial"/>
          <w:b/>
          <w:sz w:val="22"/>
          <w:u w:val="single"/>
        </w:rPr>
      </w:pPr>
      <w:r>
        <w:rPr>
          <w:rFonts w:ascii="Arial" w:hAnsi="Arial" w:cs="Arial"/>
          <w:b/>
          <w:sz w:val="22"/>
          <w:u w:val="single"/>
        </w:rPr>
        <w:t>Abschied der Rechnungsprüfungskommission</w:t>
      </w:r>
    </w:p>
    <w:p w:rsidR="0096460A" w:rsidRDefault="0096460A" w:rsidP="0096460A">
      <w:pPr>
        <w:tabs>
          <w:tab w:val="left" w:pos="284"/>
          <w:tab w:val="right" w:pos="9639"/>
        </w:tabs>
        <w:rPr>
          <w:rFonts w:ascii="Arial" w:hAnsi="Arial" w:cs="Arial"/>
          <w:sz w:val="22"/>
        </w:rPr>
      </w:pPr>
    </w:p>
    <w:p w:rsidR="0096460A" w:rsidRDefault="0096460A" w:rsidP="0096460A">
      <w:pPr>
        <w:tabs>
          <w:tab w:val="left" w:pos="284"/>
          <w:tab w:val="right" w:pos="9639"/>
        </w:tabs>
        <w:rPr>
          <w:rFonts w:ascii="Arial" w:hAnsi="Arial" w:cs="Arial"/>
          <w:sz w:val="22"/>
        </w:rPr>
      </w:pPr>
      <w:r>
        <w:rPr>
          <w:rFonts w:ascii="Arial" w:hAnsi="Arial" w:cs="Arial"/>
          <w:sz w:val="22"/>
        </w:rPr>
        <w:t xml:space="preserve">Die Rechnungsprüfungskommission hat an ihrer Sitzung vom </w:t>
      </w:r>
      <w:r>
        <w:rPr>
          <w:rFonts w:ascii="Arial" w:hAnsi="Arial" w:cs="Arial"/>
          <w:sz w:val="22"/>
        </w:rPr>
        <w:t>25. April 2018</w:t>
      </w:r>
      <w:r>
        <w:rPr>
          <w:rFonts w:ascii="Arial" w:hAnsi="Arial" w:cs="Arial"/>
          <w:sz w:val="22"/>
        </w:rPr>
        <w:t xml:space="preserve"> die Jahresrechnung 201</w:t>
      </w:r>
      <w:r>
        <w:rPr>
          <w:rFonts w:ascii="Arial" w:hAnsi="Arial" w:cs="Arial"/>
          <w:sz w:val="22"/>
        </w:rPr>
        <w:t>7</w:t>
      </w:r>
      <w:r>
        <w:rPr>
          <w:rFonts w:ascii="Arial" w:hAnsi="Arial" w:cs="Arial"/>
          <w:sz w:val="22"/>
        </w:rPr>
        <w:t xml:space="preserve"> </w:t>
      </w:r>
      <w:proofErr w:type="spellStart"/>
      <w:r>
        <w:rPr>
          <w:rFonts w:ascii="Arial" w:hAnsi="Arial" w:cs="Arial"/>
          <w:sz w:val="22"/>
        </w:rPr>
        <w:t>gemäss</w:t>
      </w:r>
      <w:proofErr w:type="spellEnd"/>
      <w:r>
        <w:rPr>
          <w:rFonts w:ascii="Arial" w:hAnsi="Arial" w:cs="Arial"/>
          <w:sz w:val="22"/>
        </w:rPr>
        <w:t xml:space="preserve"> Art. 140 des Gemeindegesetzes geprüft und festgestellt, dass</w:t>
      </w:r>
    </w:p>
    <w:p w:rsidR="0096460A" w:rsidRDefault="0096460A" w:rsidP="0096460A">
      <w:pPr>
        <w:tabs>
          <w:tab w:val="left" w:pos="284"/>
          <w:tab w:val="right" w:pos="9639"/>
        </w:tabs>
        <w:rPr>
          <w:rFonts w:ascii="Arial" w:hAnsi="Arial" w:cs="Arial"/>
          <w:sz w:val="22"/>
        </w:rPr>
      </w:pPr>
      <w:r>
        <w:rPr>
          <w:rFonts w:ascii="Arial" w:hAnsi="Arial" w:cs="Arial"/>
          <w:sz w:val="22"/>
        </w:rPr>
        <w:t>-</w:t>
      </w:r>
      <w:r>
        <w:rPr>
          <w:rFonts w:ascii="Arial" w:hAnsi="Arial" w:cs="Arial"/>
          <w:sz w:val="22"/>
        </w:rPr>
        <w:tab/>
        <w:t>Aufbau und Darstellung der Jahresrechnung den gesetzlichen Vorschriften entsprechen</w:t>
      </w:r>
    </w:p>
    <w:p w:rsidR="0096460A" w:rsidRDefault="0096460A" w:rsidP="0096460A">
      <w:pPr>
        <w:tabs>
          <w:tab w:val="left" w:pos="284"/>
          <w:tab w:val="right" w:pos="9639"/>
        </w:tabs>
        <w:rPr>
          <w:rFonts w:ascii="Arial" w:hAnsi="Arial" w:cs="Arial"/>
          <w:sz w:val="22"/>
        </w:rPr>
      </w:pPr>
      <w:r>
        <w:rPr>
          <w:rFonts w:ascii="Arial" w:hAnsi="Arial" w:cs="Arial"/>
          <w:sz w:val="22"/>
        </w:rPr>
        <w:t>-</w:t>
      </w:r>
      <w:r>
        <w:rPr>
          <w:rFonts w:ascii="Arial" w:hAnsi="Arial" w:cs="Arial"/>
          <w:sz w:val="22"/>
        </w:rPr>
        <w:tab/>
      </w:r>
      <w:proofErr w:type="gramStart"/>
      <w:r>
        <w:rPr>
          <w:rFonts w:ascii="Arial" w:hAnsi="Arial" w:cs="Arial"/>
          <w:sz w:val="22"/>
        </w:rPr>
        <w:t>die</w:t>
      </w:r>
      <w:proofErr w:type="gramEnd"/>
      <w:r>
        <w:rPr>
          <w:rFonts w:ascii="Arial" w:hAnsi="Arial" w:cs="Arial"/>
          <w:sz w:val="22"/>
        </w:rPr>
        <w:t xml:space="preserve"> geprüfte Jahresrechnung korrekt ist.</w:t>
      </w:r>
    </w:p>
    <w:p w:rsidR="0096460A" w:rsidRDefault="0096460A" w:rsidP="0096460A">
      <w:pPr>
        <w:tabs>
          <w:tab w:val="left" w:pos="284"/>
          <w:tab w:val="right" w:pos="9639"/>
        </w:tabs>
        <w:rPr>
          <w:rFonts w:ascii="Arial" w:hAnsi="Arial" w:cs="Arial"/>
          <w:sz w:val="22"/>
        </w:rPr>
      </w:pPr>
      <w:r>
        <w:rPr>
          <w:rFonts w:ascii="Arial" w:hAnsi="Arial" w:cs="Arial"/>
          <w:sz w:val="22"/>
        </w:rPr>
        <w:t xml:space="preserve">Die Rechnungsprüfungskommission beantragt der Gemeindeversammlung vom </w:t>
      </w:r>
      <w:r>
        <w:rPr>
          <w:rFonts w:ascii="Arial" w:hAnsi="Arial" w:cs="Arial"/>
          <w:sz w:val="22"/>
        </w:rPr>
        <w:t>12. Juni 2018</w:t>
      </w:r>
      <w:r>
        <w:rPr>
          <w:rFonts w:ascii="Arial" w:hAnsi="Arial" w:cs="Arial"/>
          <w:sz w:val="22"/>
        </w:rPr>
        <w:t>, die vorliegende Jahresrechnung zu genehmigen.</w:t>
      </w:r>
    </w:p>
    <w:p w:rsidR="0096460A" w:rsidRDefault="0096460A" w:rsidP="0096460A">
      <w:pPr>
        <w:tabs>
          <w:tab w:val="left" w:pos="284"/>
          <w:tab w:val="right" w:pos="9639"/>
        </w:tabs>
        <w:rPr>
          <w:rFonts w:ascii="Arial" w:hAnsi="Arial" w:cs="Arial"/>
          <w:sz w:val="22"/>
        </w:rPr>
      </w:pPr>
    </w:p>
    <w:p w:rsidR="0096460A" w:rsidRDefault="0096460A" w:rsidP="0096460A">
      <w:pPr>
        <w:tabs>
          <w:tab w:val="left" w:pos="284"/>
          <w:tab w:val="left" w:pos="4678"/>
          <w:tab w:val="right" w:pos="9639"/>
        </w:tabs>
        <w:rPr>
          <w:rFonts w:ascii="Arial" w:hAnsi="Arial" w:cs="Arial"/>
          <w:sz w:val="22"/>
        </w:rPr>
      </w:pPr>
      <w:r>
        <w:rPr>
          <w:rFonts w:ascii="Arial" w:hAnsi="Arial" w:cs="Arial"/>
          <w:sz w:val="22"/>
        </w:rPr>
        <w:lastRenderedPageBreak/>
        <w:t xml:space="preserve">Dällikon, </w:t>
      </w:r>
      <w:r>
        <w:rPr>
          <w:rFonts w:ascii="Arial" w:hAnsi="Arial" w:cs="Arial"/>
          <w:sz w:val="22"/>
        </w:rPr>
        <w:t>26. April 2018</w:t>
      </w:r>
      <w:r>
        <w:rPr>
          <w:rFonts w:ascii="Arial" w:hAnsi="Arial" w:cs="Arial"/>
          <w:sz w:val="22"/>
        </w:rPr>
        <w:tab/>
        <w:t>RECHNUNGSPRÜFUNGSKOMMISSION</w:t>
      </w:r>
    </w:p>
    <w:p w:rsidR="0096460A" w:rsidRDefault="0096460A" w:rsidP="0096460A">
      <w:pPr>
        <w:tabs>
          <w:tab w:val="left" w:pos="284"/>
          <w:tab w:val="left" w:pos="4678"/>
          <w:tab w:val="left" w:pos="5812"/>
          <w:tab w:val="right" w:pos="9639"/>
        </w:tabs>
        <w:rPr>
          <w:rFonts w:ascii="Arial" w:hAnsi="Arial" w:cs="Arial"/>
          <w:sz w:val="22"/>
        </w:rPr>
      </w:pPr>
      <w:r>
        <w:rPr>
          <w:rFonts w:ascii="Arial" w:hAnsi="Arial" w:cs="Arial"/>
          <w:sz w:val="22"/>
        </w:rPr>
        <w:tab/>
      </w:r>
      <w:r>
        <w:rPr>
          <w:rFonts w:ascii="Arial" w:hAnsi="Arial" w:cs="Arial"/>
          <w:sz w:val="22"/>
        </w:rPr>
        <w:tab/>
        <w:t>Präsident:</w:t>
      </w:r>
      <w:r>
        <w:rPr>
          <w:rFonts w:ascii="Arial" w:hAnsi="Arial" w:cs="Arial"/>
          <w:sz w:val="22"/>
        </w:rPr>
        <w:tab/>
        <w:t>Hansruedi Spillmann</w:t>
      </w:r>
    </w:p>
    <w:p w:rsidR="0096460A" w:rsidRDefault="0096460A" w:rsidP="0096460A">
      <w:pPr>
        <w:tabs>
          <w:tab w:val="left" w:pos="284"/>
          <w:tab w:val="left" w:pos="4678"/>
          <w:tab w:val="left" w:pos="5812"/>
          <w:tab w:val="right" w:pos="9639"/>
        </w:tabs>
        <w:rPr>
          <w:rFonts w:ascii="Arial" w:hAnsi="Arial" w:cs="Arial"/>
          <w:sz w:val="22"/>
        </w:rPr>
      </w:pPr>
      <w:r>
        <w:rPr>
          <w:rFonts w:ascii="Arial" w:hAnsi="Arial" w:cs="Arial"/>
          <w:sz w:val="22"/>
        </w:rPr>
        <w:tab/>
      </w:r>
      <w:r>
        <w:rPr>
          <w:rFonts w:ascii="Arial" w:hAnsi="Arial" w:cs="Arial"/>
          <w:sz w:val="22"/>
        </w:rPr>
        <w:tab/>
        <w:t>Aktuar:</w:t>
      </w:r>
      <w:r>
        <w:rPr>
          <w:rFonts w:ascii="Arial" w:hAnsi="Arial" w:cs="Arial"/>
          <w:sz w:val="22"/>
        </w:rPr>
        <w:tab/>
        <w:t>Jacques Müller</w:t>
      </w:r>
    </w:p>
    <w:p w:rsidR="0096460A" w:rsidRDefault="0096460A" w:rsidP="0096460A">
      <w:pPr>
        <w:tabs>
          <w:tab w:val="left" w:pos="284"/>
          <w:tab w:val="left" w:pos="4678"/>
          <w:tab w:val="left" w:pos="5812"/>
          <w:tab w:val="right" w:pos="9639"/>
        </w:tabs>
        <w:rPr>
          <w:rFonts w:ascii="Arial" w:hAnsi="Arial" w:cs="Arial"/>
          <w:sz w:val="22"/>
        </w:rPr>
      </w:pPr>
    </w:p>
    <w:p w:rsidR="0096460A" w:rsidRPr="002D27C3" w:rsidRDefault="0096460A" w:rsidP="0096460A">
      <w:pPr>
        <w:tabs>
          <w:tab w:val="left" w:pos="284"/>
          <w:tab w:val="left" w:pos="4678"/>
          <w:tab w:val="left" w:pos="5812"/>
          <w:tab w:val="right" w:pos="9639"/>
        </w:tabs>
        <w:rPr>
          <w:rFonts w:ascii="Arial" w:hAnsi="Arial" w:cs="Arial"/>
          <w:b/>
          <w:sz w:val="22"/>
          <w:u w:val="single"/>
        </w:rPr>
      </w:pPr>
      <w:r>
        <w:rPr>
          <w:rFonts w:ascii="Arial" w:hAnsi="Arial" w:cs="Arial"/>
          <w:b/>
          <w:sz w:val="22"/>
          <w:u w:val="single"/>
        </w:rPr>
        <w:t>Bericht der Revisionsstelle zur Jahresrechnung</w:t>
      </w:r>
    </w:p>
    <w:p w:rsidR="0096460A" w:rsidRDefault="0096460A" w:rsidP="0096460A">
      <w:pPr>
        <w:tabs>
          <w:tab w:val="left" w:pos="284"/>
          <w:tab w:val="right" w:pos="9639"/>
        </w:tabs>
        <w:rPr>
          <w:rFonts w:ascii="Arial" w:hAnsi="Arial" w:cs="Arial"/>
          <w:sz w:val="22"/>
        </w:rPr>
      </w:pPr>
    </w:p>
    <w:p w:rsidR="0096460A" w:rsidRDefault="0096460A" w:rsidP="0096460A">
      <w:pPr>
        <w:tabs>
          <w:tab w:val="left" w:pos="284"/>
          <w:tab w:val="right" w:pos="9639"/>
        </w:tabs>
        <w:rPr>
          <w:rFonts w:ascii="Arial" w:hAnsi="Arial" w:cs="Arial"/>
          <w:sz w:val="22"/>
        </w:rPr>
      </w:pPr>
      <w:r>
        <w:rPr>
          <w:rFonts w:ascii="Arial" w:hAnsi="Arial" w:cs="Arial"/>
          <w:sz w:val="22"/>
        </w:rPr>
        <w:t>Nach Beurteilung der Revisionsstelle entspricht die Jahresrechnung für das am 31. Dezember 201</w:t>
      </w:r>
      <w:r w:rsidR="007700FF">
        <w:rPr>
          <w:rFonts w:ascii="Arial" w:hAnsi="Arial" w:cs="Arial"/>
          <w:sz w:val="22"/>
        </w:rPr>
        <w:t>7</w:t>
      </w:r>
      <w:r>
        <w:rPr>
          <w:rFonts w:ascii="Arial" w:hAnsi="Arial" w:cs="Arial"/>
          <w:sz w:val="22"/>
        </w:rPr>
        <w:t xml:space="preserve"> abgeschlossene Rechnungsjahr den für die Organisation geltenden Vorschriften. Die Revisionsstelle empfiehlt, die vorliegende Jahresrechnung zu genehmigen.</w:t>
      </w:r>
    </w:p>
    <w:p w:rsidR="0096460A" w:rsidRDefault="0096460A" w:rsidP="0096460A">
      <w:pPr>
        <w:tabs>
          <w:tab w:val="left" w:pos="284"/>
          <w:tab w:val="right" w:pos="9639"/>
        </w:tabs>
        <w:rPr>
          <w:rFonts w:ascii="Arial" w:hAnsi="Arial" w:cs="Arial"/>
          <w:sz w:val="22"/>
        </w:rPr>
      </w:pPr>
    </w:p>
    <w:p w:rsidR="0096460A" w:rsidRPr="00D808C6" w:rsidRDefault="0096460A" w:rsidP="0096460A">
      <w:pPr>
        <w:tabs>
          <w:tab w:val="left" w:pos="284"/>
          <w:tab w:val="left" w:pos="4678"/>
          <w:tab w:val="right" w:pos="9639"/>
        </w:tabs>
        <w:rPr>
          <w:rFonts w:ascii="Arial" w:hAnsi="Arial" w:cs="Arial"/>
          <w:sz w:val="22"/>
        </w:rPr>
      </w:pPr>
      <w:r>
        <w:rPr>
          <w:rFonts w:ascii="Arial" w:hAnsi="Arial" w:cs="Arial"/>
          <w:sz w:val="22"/>
        </w:rPr>
        <w:t>Dielsdorf,</w:t>
      </w:r>
      <w:r w:rsidR="007700FF">
        <w:rPr>
          <w:rFonts w:ascii="Arial" w:hAnsi="Arial" w:cs="Arial"/>
          <w:sz w:val="22"/>
        </w:rPr>
        <w:t xml:space="preserve"> </w:t>
      </w:r>
      <w:r w:rsidR="00F165A5">
        <w:rPr>
          <w:rFonts w:ascii="Arial" w:hAnsi="Arial" w:cs="Arial"/>
          <w:sz w:val="22"/>
        </w:rPr>
        <w:t>7. März 2018</w:t>
      </w:r>
      <w:r>
        <w:rPr>
          <w:rFonts w:ascii="Arial" w:hAnsi="Arial" w:cs="Arial"/>
          <w:sz w:val="22"/>
        </w:rPr>
        <w:tab/>
        <w:t>Verwaltungsrevisionen GmbH</w:t>
      </w:r>
    </w:p>
    <w:p w:rsidR="0096460A" w:rsidRDefault="0096460A">
      <w:pPr>
        <w:tabs>
          <w:tab w:val="left" w:pos="284"/>
          <w:tab w:val="right" w:pos="9639"/>
        </w:tabs>
        <w:rPr>
          <w:rFonts w:ascii="Arial" w:hAnsi="Arial" w:cs="Arial"/>
          <w:sz w:val="22"/>
        </w:rPr>
      </w:pPr>
    </w:p>
    <w:sectPr w:rsidR="0096460A" w:rsidSect="00B223F2">
      <w:headerReference w:type="default" r:id="rId9"/>
      <w:pgSz w:w="11907" w:h="16840"/>
      <w:pgMar w:top="1418" w:right="1134" w:bottom="709"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2A5" w:rsidRDefault="003462A5">
      <w:r>
        <w:separator/>
      </w:r>
    </w:p>
  </w:endnote>
  <w:endnote w:type="continuationSeparator" w:id="0">
    <w:p w:rsidR="003462A5" w:rsidRDefault="0034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2A5" w:rsidRDefault="003462A5">
      <w:r>
        <w:separator/>
      </w:r>
    </w:p>
  </w:footnote>
  <w:footnote w:type="continuationSeparator" w:id="0">
    <w:p w:rsidR="003462A5" w:rsidRDefault="00346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2A5" w:rsidRDefault="003462A5">
    <w:pPr>
      <w:pStyle w:val="Kopfzeile"/>
      <w:jc w:val="center"/>
      <w:rPr>
        <w:rFonts w:ascii="Arial" w:hAnsi="Arial" w:cs="Arial"/>
      </w:rPr>
    </w:pPr>
    <w:r>
      <w:rPr>
        <w:rFonts w:ascii="Arial" w:hAnsi="Arial" w:cs="Arial"/>
      </w:rPr>
      <w:t xml:space="preserve">- </w:t>
    </w:r>
    <w:r w:rsidR="006F7A62">
      <w:rPr>
        <w:rStyle w:val="Seitenzahl"/>
        <w:rFonts w:ascii="Arial" w:hAnsi="Arial" w:cs="Arial"/>
      </w:rPr>
      <w:fldChar w:fldCharType="begin"/>
    </w:r>
    <w:r>
      <w:rPr>
        <w:rStyle w:val="Seitenzahl"/>
        <w:rFonts w:ascii="Arial" w:hAnsi="Arial" w:cs="Arial"/>
      </w:rPr>
      <w:instrText xml:space="preserve"> PAGE </w:instrText>
    </w:r>
    <w:r w:rsidR="006F7A62">
      <w:rPr>
        <w:rStyle w:val="Seitenzahl"/>
        <w:rFonts w:ascii="Arial" w:hAnsi="Arial" w:cs="Arial"/>
      </w:rPr>
      <w:fldChar w:fldCharType="separate"/>
    </w:r>
    <w:r w:rsidR="0062193D">
      <w:rPr>
        <w:rStyle w:val="Seitenzahl"/>
        <w:rFonts w:ascii="Arial" w:hAnsi="Arial" w:cs="Arial"/>
        <w:noProof/>
      </w:rPr>
      <w:t>2</w:t>
    </w:r>
    <w:r w:rsidR="006F7A62">
      <w:rPr>
        <w:rStyle w:val="Seitenzahl"/>
        <w:rFonts w:ascii="Arial" w:hAnsi="Arial" w:cs="Arial"/>
      </w:rPr>
      <w:fldChar w:fldCharType="end"/>
    </w:r>
    <w:r>
      <w:rPr>
        <w:rStyle w:val="Seitenzahl"/>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334"/>
    <w:multiLevelType w:val="multilevel"/>
    <w:tmpl w:val="4810FF3A"/>
    <w:lvl w:ilvl="0">
      <w:start w:val="1"/>
      <w:numFmt w:val="decimal"/>
      <w:lvlText w:val="%1."/>
      <w:legacy w:legacy="1" w:legacySpace="0" w:legacyIndent="284"/>
      <w:lvlJc w:val="left"/>
      <w:pPr>
        <w:ind w:left="284" w:hanging="284"/>
      </w:p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 w15:restartNumberingAfterBreak="0">
    <w:nsid w:val="06094421"/>
    <w:multiLevelType w:val="hybridMultilevel"/>
    <w:tmpl w:val="F5E4DFF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AA41CC"/>
    <w:multiLevelType w:val="hybridMultilevel"/>
    <w:tmpl w:val="F63E4322"/>
    <w:lvl w:ilvl="0" w:tplc="0407000F">
      <w:start w:val="1"/>
      <w:numFmt w:val="decimal"/>
      <w:lvlText w:val="%1."/>
      <w:lvlJc w:val="left"/>
      <w:pPr>
        <w:tabs>
          <w:tab w:val="num" w:pos="1004"/>
        </w:tabs>
        <w:ind w:left="1004" w:hanging="36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3" w15:restartNumberingAfterBreak="0">
    <w:nsid w:val="19871831"/>
    <w:multiLevelType w:val="hybridMultilevel"/>
    <w:tmpl w:val="67520F60"/>
    <w:lvl w:ilvl="0" w:tplc="DC484DA0">
      <w:start w:val="2"/>
      <w:numFmt w:val="lowerLetter"/>
      <w:lvlText w:val="%1)"/>
      <w:lvlJc w:val="left"/>
      <w:pPr>
        <w:tabs>
          <w:tab w:val="num" w:pos="1349"/>
        </w:tabs>
        <w:ind w:left="1349" w:hanging="360"/>
      </w:pPr>
      <w:rPr>
        <w:rFonts w:hint="default"/>
      </w:r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4" w15:restartNumberingAfterBreak="0">
    <w:nsid w:val="1FCA3D79"/>
    <w:multiLevelType w:val="hybridMultilevel"/>
    <w:tmpl w:val="1B6C5AF6"/>
    <w:lvl w:ilvl="0" w:tplc="FB1E6730">
      <w:start w:val="1"/>
      <w:numFmt w:val="decimal"/>
      <w:lvlText w:val="%1."/>
      <w:lvlJc w:val="left"/>
      <w:pPr>
        <w:tabs>
          <w:tab w:val="num" w:pos="644"/>
        </w:tabs>
        <w:ind w:left="644" w:hanging="360"/>
      </w:pPr>
      <w:rPr>
        <w:rFonts w:hint="default"/>
      </w:rPr>
    </w:lvl>
    <w:lvl w:ilvl="1" w:tplc="1F66DCA8">
      <w:numFmt w:val="none"/>
      <w:lvlText w:val=""/>
      <w:lvlJc w:val="left"/>
      <w:pPr>
        <w:tabs>
          <w:tab w:val="num" w:pos="360"/>
        </w:tabs>
      </w:pPr>
    </w:lvl>
    <w:lvl w:ilvl="2" w:tplc="A9408962">
      <w:numFmt w:val="none"/>
      <w:lvlText w:val=""/>
      <w:lvlJc w:val="left"/>
      <w:pPr>
        <w:tabs>
          <w:tab w:val="num" w:pos="360"/>
        </w:tabs>
      </w:pPr>
    </w:lvl>
    <w:lvl w:ilvl="3" w:tplc="D4D6D802">
      <w:numFmt w:val="none"/>
      <w:lvlText w:val=""/>
      <w:lvlJc w:val="left"/>
      <w:pPr>
        <w:tabs>
          <w:tab w:val="num" w:pos="360"/>
        </w:tabs>
      </w:pPr>
    </w:lvl>
    <w:lvl w:ilvl="4" w:tplc="711E2B16">
      <w:numFmt w:val="none"/>
      <w:lvlText w:val=""/>
      <w:lvlJc w:val="left"/>
      <w:pPr>
        <w:tabs>
          <w:tab w:val="num" w:pos="360"/>
        </w:tabs>
      </w:pPr>
    </w:lvl>
    <w:lvl w:ilvl="5" w:tplc="73E4925A">
      <w:numFmt w:val="none"/>
      <w:lvlText w:val=""/>
      <w:lvlJc w:val="left"/>
      <w:pPr>
        <w:tabs>
          <w:tab w:val="num" w:pos="360"/>
        </w:tabs>
      </w:pPr>
    </w:lvl>
    <w:lvl w:ilvl="6" w:tplc="F5FA263C">
      <w:numFmt w:val="none"/>
      <w:lvlText w:val=""/>
      <w:lvlJc w:val="left"/>
      <w:pPr>
        <w:tabs>
          <w:tab w:val="num" w:pos="360"/>
        </w:tabs>
      </w:pPr>
    </w:lvl>
    <w:lvl w:ilvl="7" w:tplc="3942F87E">
      <w:numFmt w:val="none"/>
      <w:lvlText w:val=""/>
      <w:lvlJc w:val="left"/>
      <w:pPr>
        <w:tabs>
          <w:tab w:val="num" w:pos="360"/>
        </w:tabs>
      </w:pPr>
    </w:lvl>
    <w:lvl w:ilvl="8" w:tplc="91F04FB6">
      <w:numFmt w:val="none"/>
      <w:lvlText w:val=""/>
      <w:lvlJc w:val="left"/>
      <w:pPr>
        <w:tabs>
          <w:tab w:val="num" w:pos="360"/>
        </w:tabs>
      </w:pPr>
    </w:lvl>
  </w:abstractNum>
  <w:abstractNum w:abstractNumId="5" w15:restartNumberingAfterBreak="0">
    <w:nsid w:val="21BF58B1"/>
    <w:multiLevelType w:val="hybridMultilevel"/>
    <w:tmpl w:val="7E1C9806"/>
    <w:lvl w:ilvl="0" w:tplc="A1A0EA9E">
      <w:start w:val="1"/>
      <w:numFmt w:val="decimal"/>
      <w:lvlText w:val="%1."/>
      <w:lvlJc w:val="left"/>
      <w:pPr>
        <w:tabs>
          <w:tab w:val="num" w:pos="720"/>
        </w:tabs>
        <w:ind w:left="720" w:hanging="360"/>
      </w:pPr>
    </w:lvl>
    <w:lvl w:ilvl="1" w:tplc="58D09E86">
      <w:numFmt w:val="none"/>
      <w:lvlText w:val=""/>
      <w:lvlJc w:val="left"/>
      <w:pPr>
        <w:tabs>
          <w:tab w:val="num" w:pos="360"/>
        </w:tabs>
      </w:pPr>
    </w:lvl>
    <w:lvl w:ilvl="2" w:tplc="EA267BA0">
      <w:numFmt w:val="none"/>
      <w:lvlText w:val=""/>
      <w:lvlJc w:val="left"/>
      <w:pPr>
        <w:tabs>
          <w:tab w:val="num" w:pos="360"/>
        </w:tabs>
      </w:pPr>
    </w:lvl>
    <w:lvl w:ilvl="3" w:tplc="50789252">
      <w:numFmt w:val="none"/>
      <w:lvlText w:val=""/>
      <w:lvlJc w:val="left"/>
      <w:pPr>
        <w:tabs>
          <w:tab w:val="num" w:pos="360"/>
        </w:tabs>
      </w:pPr>
    </w:lvl>
    <w:lvl w:ilvl="4" w:tplc="E98C4DF8">
      <w:numFmt w:val="none"/>
      <w:lvlText w:val=""/>
      <w:lvlJc w:val="left"/>
      <w:pPr>
        <w:tabs>
          <w:tab w:val="num" w:pos="360"/>
        </w:tabs>
      </w:pPr>
    </w:lvl>
    <w:lvl w:ilvl="5" w:tplc="723E43AE">
      <w:numFmt w:val="none"/>
      <w:lvlText w:val=""/>
      <w:lvlJc w:val="left"/>
      <w:pPr>
        <w:tabs>
          <w:tab w:val="num" w:pos="360"/>
        </w:tabs>
      </w:pPr>
    </w:lvl>
    <w:lvl w:ilvl="6" w:tplc="F2462594">
      <w:numFmt w:val="none"/>
      <w:lvlText w:val=""/>
      <w:lvlJc w:val="left"/>
      <w:pPr>
        <w:tabs>
          <w:tab w:val="num" w:pos="360"/>
        </w:tabs>
      </w:pPr>
    </w:lvl>
    <w:lvl w:ilvl="7" w:tplc="18CCCB2E">
      <w:numFmt w:val="none"/>
      <w:lvlText w:val=""/>
      <w:lvlJc w:val="left"/>
      <w:pPr>
        <w:tabs>
          <w:tab w:val="num" w:pos="360"/>
        </w:tabs>
      </w:pPr>
    </w:lvl>
    <w:lvl w:ilvl="8" w:tplc="1EA28C46">
      <w:numFmt w:val="none"/>
      <w:lvlText w:val=""/>
      <w:lvlJc w:val="left"/>
      <w:pPr>
        <w:tabs>
          <w:tab w:val="num" w:pos="360"/>
        </w:tabs>
      </w:pPr>
    </w:lvl>
  </w:abstractNum>
  <w:abstractNum w:abstractNumId="6" w15:restartNumberingAfterBreak="0">
    <w:nsid w:val="24377B7D"/>
    <w:multiLevelType w:val="hybridMultilevel"/>
    <w:tmpl w:val="5246D24C"/>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D153292"/>
    <w:multiLevelType w:val="multilevel"/>
    <w:tmpl w:val="B1FA35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1DD1D97"/>
    <w:multiLevelType w:val="hybridMultilevel"/>
    <w:tmpl w:val="AF70E890"/>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9" w15:restartNumberingAfterBreak="0">
    <w:nsid w:val="32E549E4"/>
    <w:multiLevelType w:val="hybridMultilevel"/>
    <w:tmpl w:val="532E92C8"/>
    <w:lvl w:ilvl="0" w:tplc="9ED4D25E">
      <w:start w:val="1"/>
      <w:numFmt w:val="decimal"/>
      <w:lvlText w:val="%1."/>
      <w:lvlJc w:val="left"/>
      <w:pPr>
        <w:tabs>
          <w:tab w:val="num" w:pos="360"/>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C326372"/>
    <w:multiLevelType w:val="multilevel"/>
    <w:tmpl w:val="C422E77E"/>
    <w:lvl w:ilvl="0">
      <w:start w:val="1"/>
      <w:numFmt w:val="decimal"/>
      <w:lvlText w:val="%1."/>
      <w:legacy w:legacy="1" w:legacySpace="0" w:legacyIndent="284"/>
      <w:lvlJc w:val="left"/>
      <w:pPr>
        <w:ind w:left="284" w:hanging="284"/>
      </w:pPr>
    </w:lvl>
    <w:lvl w:ilvl="1">
      <w:start w:val="1"/>
      <w:numFmt w:val="decimal"/>
      <w:lvlText w:val="%2."/>
      <w:legacy w:legacy="1" w:legacySpace="0" w:legacyIndent="426"/>
      <w:lvlJc w:val="left"/>
      <w:pPr>
        <w:ind w:left="711" w:hanging="426"/>
      </w:p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575"/>
        </w:tabs>
        <w:ind w:left="1575" w:hanging="720"/>
      </w:pPr>
      <w:rPr>
        <w:rFonts w:hint="default"/>
      </w:rPr>
    </w:lvl>
    <w:lvl w:ilvl="4">
      <w:start w:val="1"/>
      <w:numFmt w:val="decimal"/>
      <w:isLgl/>
      <w:lvlText w:val="%1.%2.%3.%4.%5"/>
      <w:lvlJc w:val="left"/>
      <w:pPr>
        <w:tabs>
          <w:tab w:val="num" w:pos="2220"/>
        </w:tabs>
        <w:ind w:left="2220" w:hanging="1080"/>
      </w:pPr>
      <w:rPr>
        <w:rFonts w:hint="default"/>
      </w:rPr>
    </w:lvl>
    <w:lvl w:ilvl="5">
      <w:start w:val="1"/>
      <w:numFmt w:val="decimal"/>
      <w:isLgl/>
      <w:lvlText w:val="%1.%2.%3.%4.%5.%6"/>
      <w:lvlJc w:val="left"/>
      <w:pPr>
        <w:tabs>
          <w:tab w:val="num" w:pos="2505"/>
        </w:tabs>
        <w:ind w:left="2505" w:hanging="1080"/>
      </w:pPr>
      <w:rPr>
        <w:rFonts w:hint="default"/>
      </w:rPr>
    </w:lvl>
    <w:lvl w:ilvl="6">
      <w:start w:val="1"/>
      <w:numFmt w:val="decimal"/>
      <w:isLgl/>
      <w:lvlText w:val="%1.%2.%3.%4.%5.%6.%7"/>
      <w:lvlJc w:val="left"/>
      <w:pPr>
        <w:tabs>
          <w:tab w:val="num" w:pos="3150"/>
        </w:tabs>
        <w:ind w:left="3150" w:hanging="1440"/>
      </w:pPr>
      <w:rPr>
        <w:rFonts w:hint="default"/>
      </w:rPr>
    </w:lvl>
    <w:lvl w:ilvl="7">
      <w:start w:val="1"/>
      <w:numFmt w:val="decimal"/>
      <w:isLgl/>
      <w:lvlText w:val="%1.%2.%3.%4.%5.%6.%7.%8"/>
      <w:lvlJc w:val="left"/>
      <w:pPr>
        <w:tabs>
          <w:tab w:val="num" w:pos="3435"/>
        </w:tabs>
        <w:ind w:left="3435" w:hanging="1440"/>
      </w:pPr>
      <w:rPr>
        <w:rFonts w:hint="default"/>
      </w:rPr>
    </w:lvl>
    <w:lvl w:ilvl="8">
      <w:start w:val="1"/>
      <w:numFmt w:val="decimal"/>
      <w:isLgl/>
      <w:lvlText w:val="%1.%2.%3.%4.%5.%6.%7.%8.%9"/>
      <w:lvlJc w:val="left"/>
      <w:pPr>
        <w:tabs>
          <w:tab w:val="num" w:pos="4080"/>
        </w:tabs>
        <w:ind w:left="4080" w:hanging="1800"/>
      </w:pPr>
      <w:rPr>
        <w:rFonts w:hint="default"/>
      </w:rPr>
    </w:lvl>
  </w:abstractNum>
  <w:abstractNum w:abstractNumId="11" w15:restartNumberingAfterBreak="0">
    <w:nsid w:val="4E7D5CB9"/>
    <w:multiLevelType w:val="multilevel"/>
    <w:tmpl w:val="026ADD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50BF7959"/>
    <w:multiLevelType w:val="multilevel"/>
    <w:tmpl w:val="D480E0B8"/>
    <w:lvl w:ilvl="0">
      <w:start w:val="1"/>
      <w:numFmt w:val="decimal"/>
      <w:lvlText w:val="%1."/>
      <w:lvlJc w:val="left"/>
      <w:pPr>
        <w:ind w:left="284" w:hanging="284"/>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575"/>
        </w:tabs>
        <w:ind w:left="1575" w:hanging="720"/>
      </w:pPr>
      <w:rPr>
        <w:rFonts w:hint="default"/>
      </w:rPr>
    </w:lvl>
    <w:lvl w:ilvl="4">
      <w:start w:val="1"/>
      <w:numFmt w:val="decimal"/>
      <w:isLgl/>
      <w:lvlText w:val="%1.%2.%3.%4.%5"/>
      <w:lvlJc w:val="left"/>
      <w:pPr>
        <w:tabs>
          <w:tab w:val="num" w:pos="2220"/>
        </w:tabs>
        <w:ind w:left="2220" w:hanging="1080"/>
      </w:pPr>
      <w:rPr>
        <w:rFonts w:hint="default"/>
      </w:rPr>
    </w:lvl>
    <w:lvl w:ilvl="5">
      <w:start w:val="1"/>
      <w:numFmt w:val="decimal"/>
      <w:isLgl/>
      <w:lvlText w:val="%1.%2.%3.%4.%5.%6"/>
      <w:lvlJc w:val="left"/>
      <w:pPr>
        <w:tabs>
          <w:tab w:val="num" w:pos="2505"/>
        </w:tabs>
        <w:ind w:left="2505" w:hanging="1080"/>
      </w:pPr>
      <w:rPr>
        <w:rFonts w:hint="default"/>
      </w:rPr>
    </w:lvl>
    <w:lvl w:ilvl="6">
      <w:start w:val="1"/>
      <w:numFmt w:val="decimal"/>
      <w:isLgl/>
      <w:lvlText w:val="%1.%2.%3.%4.%5.%6.%7"/>
      <w:lvlJc w:val="left"/>
      <w:pPr>
        <w:tabs>
          <w:tab w:val="num" w:pos="3150"/>
        </w:tabs>
        <w:ind w:left="3150" w:hanging="1440"/>
      </w:pPr>
      <w:rPr>
        <w:rFonts w:hint="default"/>
      </w:rPr>
    </w:lvl>
    <w:lvl w:ilvl="7">
      <w:start w:val="1"/>
      <w:numFmt w:val="decimal"/>
      <w:isLgl/>
      <w:lvlText w:val="%1.%2.%3.%4.%5.%6.%7.%8"/>
      <w:lvlJc w:val="left"/>
      <w:pPr>
        <w:tabs>
          <w:tab w:val="num" w:pos="3435"/>
        </w:tabs>
        <w:ind w:left="3435" w:hanging="1440"/>
      </w:pPr>
      <w:rPr>
        <w:rFonts w:hint="default"/>
      </w:rPr>
    </w:lvl>
    <w:lvl w:ilvl="8">
      <w:start w:val="1"/>
      <w:numFmt w:val="decimal"/>
      <w:isLgl/>
      <w:lvlText w:val="%1.%2.%3.%4.%5.%6.%7.%8.%9"/>
      <w:lvlJc w:val="left"/>
      <w:pPr>
        <w:tabs>
          <w:tab w:val="num" w:pos="4080"/>
        </w:tabs>
        <w:ind w:left="4080" w:hanging="1800"/>
      </w:pPr>
      <w:rPr>
        <w:rFonts w:hint="default"/>
      </w:rPr>
    </w:lvl>
  </w:abstractNum>
  <w:abstractNum w:abstractNumId="13" w15:restartNumberingAfterBreak="0">
    <w:nsid w:val="5E051E37"/>
    <w:multiLevelType w:val="hybridMultilevel"/>
    <w:tmpl w:val="A58094A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E0A6279"/>
    <w:multiLevelType w:val="multilevel"/>
    <w:tmpl w:val="228E08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15:restartNumberingAfterBreak="0">
    <w:nsid w:val="6B171B59"/>
    <w:multiLevelType w:val="hybridMultilevel"/>
    <w:tmpl w:val="D6D8AD0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D5D4591"/>
    <w:multiLevelType w:val="hybridMultilevel"/>
    <w:tmpl w:val="18946EA2"/>
    <w:lvl w:ilvl="0" w:tplc="28D4BB8C">
      <w:start w:val="1"/>
      <w:numFmt w:val="decimal"/>
      <w:lvlText w:val="%1."/>
      <w:lvlJc w:val="left"/>
      <w:pPr>
        <w:tabs>
          <w:tab w:val="num" w:pos="928"/>
        </w:tabs>
        <w:ind w:left="928" w:hanging="360"/>
      </w:pPr>
      <w:rPr>
        <w:rFonts w:hint="default"/>
      </w:r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7" w15:restartNumberingAfterBreak="0">
    <w:nsid w:val="72B02B71"/>
    <w:multiLevelType w:val="hybridMultilevel"/>
    <w:tmpl w:val="9494934A"/>
    <w:lvl w:ilvl="0" w:tplc="DC484DA0">
      <w:start w:val="2"/>
      <w:numFmt w:val="lowerLetter"/>
      <w:lvlText w:val="%1)"/>
      <w:lvlJc w:val="left"/>
      <w:pPr>
        <w:tabs>
          <w:tab w:val="num" w:pos="1065"/>
        </w:tabs>
        <w:ind w:left="1065" w:hanging="360"/>
      </w:pPr>
      <w:rPr>
        <w:rFonts w:hint="default"/>
      </w:rPr>
    </w:lvl>
    <w:lvl w:ilvl="1" w:tplc="F7CAB534">
      <w:start w:val="3"/>
      <w:numFmt w:val="decimal"/>
      <w:lvlText w:val="%2."/>
      <w:lvlJc w:val="left"/>
      <w:pPr>
        <w:tabs>
          <w:tab w:val="num" w:pos="1785"/>
        </w:tabs>
        <w:ind w:left="1785" w:hanging="360"/>
      </w:pPr>
      <w:rPr>
        <w:rFonts w:ascii="Arial" w:hAnsi="Arial" w:cs="Arial" w:hint="default"/>
        <w:color w:val="000000"/>
        <w:sz w:val="22"/>
      </w:r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18" w15:restartNumberingAfterBreak="0">
    <w:nsid w:val="73683D59"/>
    <w:multiLevelType w:val="hybridMultilevel"/>
    <w:tmpl w:val="970667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6F7665"/>
    <w:multiLevelType w:val="hybridMultilevel"/>
    <w:tmpl w:val="AA7A7B7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AD633B2"/>
    <w:multiLevelType w:val="singleLevel"/>
    <w:tmpl w:val="D96EDC1E"/>
    <w:lvl w:ilvl="0">
      <w:start w:val="2"/>
      <w:numFmt w:val="lowerLetter"/>
      <w:lvlText w:val="%1)"/>
      <w:lvlJc w:val="left"/>
      <w:pPr>
        <w:tabs>
          <w:tab w:val="num" w:pos="1064"/>
        </w:tabs>
        <w:ind w:left="1064" w:hanging="360"/>
      </w:pPr>
      <w:rPr>
        <w:rFonts w:hint="default"/>
      </w:rPr>
    </w:lvl>
  </w:abstractNum>
  <w:abstractNum w:abstractNumId="21" w15:restartNumberingAfterBreak="0">
    <w:nsid w:val="7F694519"/>
    <w:multiLevelType w:val="hybridMultilevel"/>
    <w:tmpl w:val="280CD27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9"/>
  </w:num>
  <w:num w:numId="4">
    <w:abstractNumId w:val="21"/>
  </w:num>
  <w:num w:numId="5">
    <w:abstractNumId w:val="10"/>
  </w:num>
  <w:num w:numId="6">
    <w:abstractNumId w:val="1"/>
  </w:num>
  <w:num w:numId="7">
    <w:abstractNumId w:val="19"/>
  </w:num>
  <w:num w:numId="8">
    <w:abstractNumId w:val="17"/>
  </w:num>
  <w:num w:numId="9">
    <w:abstractNumId w:val="3"/>
  </w:num>
  <w:num w:numId="10">
    <w:abstractNumId w:val="4"/>
  </w:num>
  <w:num w:numId="11">
    <w:abstractNumId w:val="16"/>
  </w:num>
  <w:num w:numId="12">
    <w:abstractNumId w:val="11"/>
  </w:num>
  <w:num w:numId="13">
    <w:abstractNumId w:val="2"/>
  </w:num>
  <w:num w:numId="14">
    <w:abstractNumId w:val="14"/>
  </w:num>
  <w:num w:numId="15">
    <w:abstractNumId w:val="5"/>
  </w:num>
  <w:num w:numId="16">
    <w:abstractNumId w:val="6"/>
  </w:num>
  <w:num w:numId="17">
    <w:abstractNumId w:val="7"/>
  </w:num>
  <w:num w:numId="18">
    <w:abstractNumId w:val="15"/>
  </w:num>
  <w:num w:numId="19">
    <w:abstractNumId w:val="12"/>
  </w:num>
  <w:num w:numId="20">
    <w:abstractNumId w:val="8"/>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0B"/>
    <w:rsid w:val="00007FA9"/>
    <w:rsid w:val="000A2293"/>
    <w:rsid w:val="000A3D86"/>
    <w:rsid w:val="001E6069"/>
    <w:rsid w:val="002223E2"/>
    <w:rsid w:val="002728CA"/>
    <w:rsid w:val="002B76CE"/>
    <w:rsid w:val="002D27C3"/>
    <w:rsid w:val="00336E82"/>
    <w:rsid w:val="003462A5"/>
    <w:rsid w:val="00360024"/>
    <w:rsid w:val="0036697B"/>
    <w:rsid w:val="003E1401"/>
    <w:rsid w:val="00451C19"/>
    <w:rsid w:val="004A3977"/>
    <w:rsid w:val="004C4185"/>
    <w:rsid w:val="004E3AFE"/>
    <w:rsid w:val="004E767C"/>
    <w:rsid w:val="005115A2"/>
    <w:rsid w:val="00521222"/>
    <w:rsid w:val="0055750B"/>
    <w:rsid w:val="005A6116"/>
    <w:rsid w:val="005B1E26"/>
    <w:rsid w:val="00611FC4"/>
    <w:rsid w:val="0062193D"/>
    <w:rsid w:val="006919D2"/>
    <w:rsid w:val="006F7A62"/>
    <w:rsid w:val="00752C9E"/>
    <w:rsid w:val="007700FF"/>
    <w:rsid w:val="007E486F"/>
    <w:rsid w:val="008744A1"/>
    <w:rsid w:val="00893748"/>
    <w:rsid w:val="008A3952"/>
    <w:rsid w:val="008D6C95"/>
    <w:rsid w:val="008E3D2D"/>
    <w:rsid w:val="0096460A"/>
    <w:rsid w:val="00993C86"/>
    <w:rsid w:val="009B0754"/>
    <w:rsid w:val="009D153D"/>
    <w:rsid w:val="009E6CFD"/>
    <w:rsid w:val="00AB40F4"/>
    <w:rsid w:val="00AE7AA9"/>
    <w:rsid w:val="00B223F2"/>
    <w:rsid w:val="00B31C67"/>
    <w:rsid w:val="00B65FFE"/>
    <w:rsid w:val="00B953B9"/>
    <w:rsid w:val="00C32F45"/>
    <w:rsid w:val="00C5018B"/>
    <w:rsid w:val="00D36A53"/>
    <w:rsid w:val="00D6469A"/>
    <w:rsid w:val="00D808C6"/>
    <w:rsid w:val="00DB46F1"/>
    <w:rsid w:val="00E63B86"/>
    <w:rsid w:val="00ED44AF"/>
    <w:rsid w:val="00ED7601"/>
    <w:rsid w:val="00F165A5"/>
    <w:rsid w:val="00F90AD2"/>
    <w:rsid w:val="00F93D15"/>
    <w:rsid w:val="00FA13DF"/>
    <w:rsid w:val="00FA40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76305A-3CAE-4BA6-AB82-E5AECF91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1E26"/>
  </w:style>
  <w:style w:type="paragraph" w:styleId="berschrift1">
    <w:name w:val="heading 1"/>
    <w:basedOn w:val="Standard"/>
    <w:next w:val="Standard"/>
    <w:qFormat/>
    <w:rsid w:val="005B1E26"/>
    <w:pPr>
      <w:keepNext/>
      <w:outlineLvl w:val="0"/>
    </w:pPr>
    <w:rPr>
      <w:sz w:val="24"/>
    </w:rPr>
  </w:style>
  <w:style w:type="paragraph" w:styleId="berschrift2">
    <w:name w:val="heading 2"/>
    <w:basedOn w:val="Standard"/>
    <w:next w:val="Standard"/>
    <w:qFormat/>
    <w:rsid w:val="005B1E26"/>
    <w:pPr>
      <w:keepNext/>
      <w:tabs>
        <w:tab w:val="left" w:pos="284"/>
      </w:tabs>
      <w:jc w:val="both"/>
      <w:outlineLvl w:val="1"/>
    </w:pPr>
    <w:rPr>
      <w:rFonts w:ascii="Arial" w:hAnsi="Arial" w:cs="Arial"/>
      <w:b/>
      <w:bCs/>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rsid w:val="005B1E26"/>
    <w:pPr>
      <w:tabs>
        <w:tab w:val="left" w:pos="284"/>
        <w:tab w:val="left" w:pos="426"/>
        <w:tab w:val="left" w:pos="709"/>
      </w:tabs>
      <w:spacing w:after="120"/>
      <w:ind w:left="709" w:hanging="425"/>
      <w:jc w:val="both"/>
    </w:pPr>
    <w:rPr>
      <w:sz w:val="24"/>
    </w:rPr>
  </w:style>
  <w:style w:type="paragraph" w:styleId="Textkrper-Einzug2">
    <w:name w:val="Body Text Indent 2"/>
    <w:basedOn w:val="Standard"/>
    <w:semiHidden/>
    <w:rsid w:val="005B1E26"/>
    <w:pPr>
      <w:tabs>
        <w:tab w:val="left" w:pos="284"/>
        <w:tab w:val="left" w:pos="709"/>
      </w:tabs>
      <w:spacing w:before="120" w:after="120"/>
      <w:ind w:left="709" w:hanging="709"/>
      <w:jc w:val="both"/>
    </w:pPr>
    <w:rPr>
      <w:sz w:val="24"/>
    </w:rPr>
  </w:style>
  <w:style w:type="paragraph" w:styleId="Textkrper-Einzug3">
    <w:name w:val="Body Text Indent 3"/>
    <w:basedOn w:val="Standard"/>
    <w:semiHidden/>
    <w:rsid w:val="005B1E26"/>
    <w:pPr>
      <w:tabs>
        <w:tab w:val="left" w:pos="284"/>
        <w:tab w:val="left" w:pos="709"/>
      </w:tabs>
      <w:spacing w:after="120"/>
      <w:ind w:left="284" w:hanging="284"/>
      <w:jc w:val="both"/>
    </w:pPr>
    <w:rPr>
      <w:sz w:val="24"/>
    </w:rPr>
  </w:style>
  <w:style w:type="paragraph" w:styleId="Kopfzeile">
    <w:name w:val="header"/>
    <w:basedOn w:val="Standard"/>
    <w:semiHidden/>
    <w:rsid w:val="005B1E26"/>
    <w:pPr>
      <w:tabs>
        <w:tab w:val="center" w:pos="4536"/>
        <w:tab w:val="right" w:pos="9072"/>
      </w:tabs>
    </w:pPr>
  </w:style>
  <w:style w:type="paragraph" w:styleId="Fuzeile">
    <w:name w:val="footer"/>
    <w:basedOn w:val="Standard"/>
    <w:semiHidden/>
    <w:rsid w:val="005B1E26"/>
    <w:pPr>
      <w:tabs>
        <w:tab w:val="center" w:pos="4536"/>
        <w:tab w:val="right" w:pos="9072"/>
      </w:tabs>
    </w:pPr>
  </w:style>
  <w:style w:type="character" w:styleId="Seitenzahl">
    <w:name w:val="page number"/>
    <w:basedOn w:val="Absatz-Standardschriftart"/>
    <w:semiHidden/>
    <w:rsid w:val="005B1E26"/>
  </w:style>
  <w:style w:type="paragraph" w:styleId="Textkrper2">
    <w:name w:val="Body Text 2"/>
    <w:basedOn w:val="Standard"/>
    <w:semiHidden/>
    <w:rsid w:val="005B1E26"/>
    <w:pPr>
      <w:jc w:val="both"/>
    </w:pPr>
    <w:rPr>
      <w:rFonts w:ascii="Arial" w:hAnsi="Arial" w:cs="Arial"/>
      <w:b/>
      <w:sz w:val="22"/>
    </w:rPr>
  </w:style>
  <w:style w:type="paragraph" w:styleId="Textkrper">
    <w:name w:val="Body Text"/>
    <w:basedOn w:val="Standard"/>
    <w:semiHidden/>
    <w:rsid w:val="005B1E26"/>
    <w:pPr>
      <w:tabs>
        <w:tab w:val="left" w:pos="426"/>
      </w:tabs>
      <w:spacing w:after="240"/>
      <w:jc w:val="both"/>
    </w:pPr>
    <w:rPr>
      <w:rFonts w:ascii="Arial" w:hAnsi="Arial" w:cs="Arial"/>
      <w:sz w:val="22"/>
    </w:rPr>
  </w:style>
  <w:style w:type="paragraph" w:styleId="Listenabsatz">
    <w:name w:val="List Paragraph"/>
    <w:basedOn w:val="Standard"/>
    <w:uiPriority w:val="34"/>
    <w:qFormat/>
    <w:rsid w:val="008E3D2D"/>
    <w:pPr>
      <w:ind w:left="720"/>
      <w:contextualSpacing/>
    </w:pPr>
    <w:rPr>
      <w:sz w:val="24"/>
    </w:rPr>
  </w:style>
  <w:style w:type="character" w:styleId="Hyperlink">
    <w:name w:val="Hyperlink"/>
    <w:basedOn w:val="Absatz-Standardschriftart"/>
    <w:uiPriority w:val="99"/>
    <w:unhideWhenUsed/>
    <w:rsid w:val="004E767C"/>
    <w:rPr>
      <w:color w:val="0000FF" w:themeColor="hyperlink"/>
      <w:u w:val="single"/>
    </w:rPr>
  </w:style>
  <w:style w:type="paragraph" w:styleId="Sprechblasentext">
    <w:name w:val="Balloon Text"/>
    <w:basedOn w:val="Standard"/>
    <w:link w:val="SprechblasentextZchn"/>
    <w:uiPriority w:val="99"/>
    <w:semiHidden/>
    <w:unhideWhenUsed/>
    <w:rsid w:val="00521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1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ellikon.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2D3D-CA40-4896-BDD8-EB9AEFD5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4622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Gemeindeversammlung vom 13. Juni 1995 / Traktandenliste</vt:lpstr>
    </vt:vector>
  </TitlesOfParts>
  <Company>8108 Dällikon</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Gemeindeversammlung vom 13. Juni 1995 / Traktandenliste</dc:title>
  <dc:creator>Dora Fahrni</dc:creator>
  <cp:lastModifiedBy>Bräm Ruedi</cp:lastModifiedBy>
  <cp:revision>3</cp:revision>
  <cp:lastPrinted>2018-05-03T09:20:00Z</cp:lastPrinted>
  <dcterms:created xsi:type="dcterms:W3CDTF">2018-05-03T09:20:00Z</dcterms:created>
  <dcterms:modified xsi:type="dcterms:W3CDTF">2018-05-03T11:59:00Z</dcterms:modified>
</cp:coreProperties>
</file>